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68E304" w14:textId="0EC1393F" w:rsidR="00AD3FA9" w:rsidRPr="00A63F17" w:rsidRDefault="00A63F17" w:rsidP="00AD3FA9">
      <w:pPr>
        <w:keepNext/>
        <w:spacing w:before="60" w:after="0" w:line="240" w:lineRule="exact"/>
        <w:jc w:val="center"/>
        <w:outlineLvl w:val="0"/>
        <w:rPr>
          <w:rFonts w:ascii="Arial" w:eastAsia="Times New Roman" w:hAnsi="Arial" w:cs="Arial"/>
          <w:bCs/>
          <w:kern w:val="32"/>
          <w:sz w:val="24"/>
          <w:szCs w:val="24"/>
          <w:lang w:val="en-US"/>
        </w:rPr>
      </w:pPr>
      <w:r w:rsidRPr="00A63F17">
        <w:rPr>
          <w:rFonts w:ascii="Arial" w:hAnsi="Arial"/>
          <w:bCs/>
          <w:sz w:val="24"/>
          <w:szCs w:val="24"/>
          <w:lang w:val="en-US"/>
        </w:rPr>
        <w:t>[</w:t>
      </w:r>
      <w:r w:rsidR="004E4A66" w:rsidRPr="00A63F17">
        <w:rPr>
          <w:rFonts w:ascii="Arial" w:hAnsi="Arial"/>
          <w:bCs/>
          <w:sz w:val="24"/>
          <w:szCs w:val="24"/>
          <w:lang w:val="en-US"/>
        </w:rPr>
        <w:t>Insert provider contact information here</w:t>
      </w:r>
      <w:r w:rsidRPr="00A63F17">
        <w:rPr>
          <w:rFonts w:ascii="Arial" w:hAnsi="Arial"/>
          <w:bCs/>
          <w:sz w:val="24"/>
          <w:szCs w:val="24"/>
          <w:lang w:val="en-US"/>
        </w:rPr>
        <w:t>]</w:t>
      </w:r>
    </w:p>
    <w:p w14:paraId="3E3EFF22" w14:textId="77777777" w:rsidR="00901176" w:rsidRPr="00A345E3" w:rsidRDefault="00901176" w:rsidP="00901176">
      <w:pPr>
        <w:spacing w:after="0" w:line="240" w:lineRule="auto"/>
        <w:jc w:val="center"/>
        <w:rPr>
          <w:rFonts w:ascii="Arial" w:eastAsia="Times New Roman" w:hAnsi="Arial" w:cs="Arial"/>
          <w:sz w:val="24"/>
          <w:szCs w:val="24"/>
          <w:lang w:val="en-US"/>
        </w:rPr>
      </w:pPr>
      <w:r w:rsidRPr="00A345E3">
        <w:rPr>
          <w:rFonts w:ascii="Arial" w:hAnsi="Arial"/>
          <w:sz w:val="24"/>
          <w:szCs w:val="24"/>
          <w:lang w:val="en-US"/>
        </w:rPr>
        <w:t> </w:t>
      </w:r>
    </w:p>
    <w:tbl>
      <w:tblPr>
        <w:tblW w:w="0" w:type="auto"/>
        <w:tblInd w:w="10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32"/>
        <w:gridCol w:w="4960"/>
      </w:tblGrid>
      <w:tr w:rsidR="00901176" w:rsidRPr="00B53FFB" w14:paraId="3E3EFF24" w14:textId="77777777" w:rsidTr="004A5CC3">
        <w:tc>
          <w:tcPr>
            <w:tcW w:w="10908" w:type="dxa"/>
            <w:gridSpan w:val="2"/>
            <w:tcBorders>
              <w:top w:val="nil"/>
              <w:left w:val="nil"/>
              <w:bottom w:val="nil"/>
              <w:right w:val="nil"/>
            </w:tcBorders>
            <w:shd w:val="clear" w:color="auto" w:fill="auto"/>
            <w:tcMar>
              <w:top w:w="0" w:type="dxa"/>
              <w:left w:w="108" w:type="dxa"/>
              <w:bottom w:w="0" w:type="dxa"/>
              <w:right w:w="108" w:type="dxa"/>
            </w:tcMar>
            <w:hideMark/>
          </w:tcPr>
          <w:p w14:paraId="3CFAA232" w14:textId="77777777" w:rsidR="00AD3FA9" w:rsidRDefault="00901176" w:rsidP="00901176">
            <w:pPr>
              <w:spacing w:after="0" w:line="240" w:lineRule="auto"/>
              <w:jc w:val="center"/>
              <w:rPr>
                <w:rFonts w:ascii="Arial" w:eastAsia="Times New Roman" w:hAnsi="Arial" w:cs="Arial"/>
                <w:b/>
                <w:bCs/>
                <w:sz w:val="28"/>
                <w:szCs w:val="28"/>
              </w:rPr>
            </w:pPr>
            <w:r>
              <w:rPr>
                <w:rFonts w:ascii="Arial" w:hAnsi="Arial"/>
                <w:b/>
                <w:bCs/>
                <w:sz w:val="28"/>
                <w:szCs w:val="28"/>
              </w:rPr>
              <w:t>Aviso de no cobertura de Medicare</w:t>
            </w:r>
          </w:p>
          <w:p w14:paraId="3E3EFF23" w14:textId="762D2723" w:rsidR="00901176" w:rsidRPr="00B53FFB" w:rsidRDefault="00901176" w:rsidP="00901176">
            <w:pPr>
              <w:spacing w:after="0" w:line="240" w:lineRule="auto"/>
              <w:jc w:val="center"/>
              <w:rPr>
                <w:rFonts w:ascii="Arial" w:eastAsia="Times New Roman" w:hAnsi="Arial" w:cs="Arial"/>
                <w:sz w:val="24"/>
                <w:szCs w:val="24"/>
              </w:rPr>
            </w:pPr>
          </w:p>
        </w:tc>
      </w:tr>
      <w:tr w:rsidR="00901176" w:rsidRPr="00B53FFB" w14:paraId="3E3EFF2B" w14:textId="77777777" w:rsidTr="00AD3FA9">
        <w:tc>
          <w:tcPr>
            <w:tcW w:w="5850" w:type="dxa"/>
            <w:tcBorders>
              <w:top w:val="nil"/>
              <w:left w:val="nil"/>
              <w:bottom w:val="nil"/>
              <w:right w:val="nil"/>
            </w:tcBorders>
            <w:shd w:val="clear" w:color="auto" w:fill="auto"/>
            <w:tcMar>
              <w:top w:w="0" w:type="dxa"/>
              <w:left w:w="108" w:type="dxa"/>
              <w:bottom w:w="0" w:type="dxa"/>
              <w:right w:w="108" w:type="dxa"/>
            </w:tcMar>
            <w:hideMark/>
          </w:tcPr>
          <w:p w14:paraId="3E3EFF25" w14:textId="77777777" w:rsidR="00901176" w:rsidRPr="00B53FFB" w:rsidRDefault="00901176" w:rsidP="00901176">
            <w:pPr>
              <w:spacing w:after="0" w:line="240" w:lineRule="auto"/>
              <w:rPr>
                <w:rFonts w:ascii="Arial" w:eastAsia="Times New Roman" w:hAnsi="Arial" w:cs="Arial"/>
                <w:sz w:val="24"/>
                <w:szCs w:val="24"/>
              </w:rPr>
            </w:pPr>
            <w:r>
              <w:rPr>
                <w:rFonts w:ascii="Arial" w:hAnsi="Arial"/>
                <w:sz w:val="24"/>
                <w:szCs w:val="24"/>
              </w:rPr>
              <w:t> </w:t>
            </w:r>
          </w:p>
          <w:p w14:paraId="3E3EFF26" w14:textId="2CE7299D" w:rsidR="003A1F4B" w:rsidRPr="00A63F17" w:rsidRDefault="00901176" w:rsidP="003A1F4B">
            <w:pPr>
              <w:spacing w:after="0" w:line="240" w:lineRule="auto"/>
              <w:rPr>
                <w:rFonts w:ascii="Arial" w:eastAsia="Times New Roman" w:hAnsi="Arial" w:cs="Arial"/>
                <w:sz w:val="24"/>
                <w:szCs w:val="24"/>
              </w:rPr>
            </w:pPr>
            <w:r>
              <w:rPr>
                <w:rFonts w:ascii="Arial" w:hAnsi="Arial"/>
                <w:b/>
                <w:bCs/>
                <w:sz w:val="24"/>
                <w:szCs w:val="24"/>
              </w:rPr>
              <w:t>Nombre del paciente:</w:t>
            </w:r>
            <w:r>
              <w:rPr>
                <w:rFonts w:ascii="Arial" w:hAnsi="Arial"/>
                <w:sz w:val="24"/>
                <w:szCs w:val="24"/>
              </w:rPr>
              <w:t xml:space="preserve"> </w:t>
            </w:r>
            <w:r w:rsidR="00A63F17" w:rsidRPr="00A63F17">
              <w:rPr>
                <w:rFonts w:ascii="Arial" w:hAnsi="Arial"/>
                <w:sz w:val="24"/>
                <w:szCs w:val="24"/>
              </w:rPr>
              <w:t>[</w:t>
            </w:r>
            <w:r w:rsidRPr="00A63F17">
              <w:rPr>
                <w:rFonts w:ascii="Arial" w:hAnsi="Arial"/>
                <w:sz w:val="24"/>
                <w:szCs w:val="24"/>
              </w:rPr>
              <w:t>Name of member</w:t>
            </w:r>
            <w:r w:rsidR="00A63F17" w:rsidRPr="00A63F17">
              <w:rPr>
                <w:rFonts w:ascii="Arial" w:hAnsi="Arial"/>
                <w:sz w:val="24"/>
                <w:szCs w:val="24"/>
              </w:rPr>
              <w:t>]</w:t>
            </w:r>
          </w:p>
          <w:p w14:paraId="3E3EFF27" w14:textId="77777777" w:rsidR="00901176" w:rsidRPr="00B53FFB" w:rsidRDefault="00901176" w:rsidP="003A1F4B">
            <w:pPr>
              <w:spacing w:after="0" w:line="240" w:lineRule="auto"/>
              <w:rPr>
                <w:rFonts w:ascii="Arial" w:eastAsia="Times New Roman" w:hAnsi="Arial" w:cs="Arial"/>
                <w:sz w:val="24"/>
                <w:szCs w:val="24"/>
              </w:rPr>
            </w:pPr>
          </w:p>
        </w:tc>
        <w:tc>
          <w:tcPr>
            <w:tcW w:w="5058" w:type="dxa"/>
            <w:tcBorders>
              <w:top w:val="nil"/>
              <w:left w:val="nil"/>
              <w:bottom w:val="nil"/>
              <w:right w:val="nil"/>
            </w:tcBorders>
            <w:shd w:val="clear" w:color="auto" w:fill="auto"/>
            <w:tcMar>
              <w:top w:w="0" w:type="dxa"/>
              <w:left w:w="108" w:type="dxa"/>
              <w:bottom w:w="0" w:type="dxa"/>
              <w:right w:w="108" w:type="dxa"/>
            </w:tcMar>
            <w:hideMark/>
          </w:tcPr>
          <w:p w14:paraId="3E3EFF28" w14:textId="77777777" w:rsidR="00901176" w:rsidRPr="00B53FFB" w:rsidRDefault="00901176" w:rsidP="00901176">
            <w:pPr>
              <w:spacing w:after="0" w:line="240" w:lineRule="auto"/>
              <w:rPr>
                <w:rFonts w:ascii="Arial" w:eastAsia="Times New Roman" w:hAnsi="Arial" w:cs="Arial"/>
                <w:sz w:val="24"/>
                <w:szCs w:val="24"/>
              </w:rPr>
            </w:pPr>
            <w:r>
              <w:rPr>
                <w:rFonts w:ascii="Arial" w:hAnsi="Arial"/>
                <w:sz w:val="24"/>
                <w:szCs w:val="24"/>
              </w:rPr>
              <w:t> </w:t>
            </w:r>
          </w:p>
          <w:p w14:paraId="3E3EFF29" w14:textId="177DD072" w:rsidR="003A1F4B" w:rsidRPr="00A63F17" w:rsidRDefault="003A1F4B" w:rsidP="00901176">
            <w:pPr>
              <w:spacing w:after="0" w:line="240" w:lineRule="auto"/>
              <w:rPr>
                <w:rFonts w:ascii="Arial" w:eastAsia="Times New Roman" w:hAnsi="Arial" w:cs="Arial"/>
                <w:sz w:val="24"/>
                <w:szCs w:val="24"/>
              </w:rPr>
            </w:pPr>
            <w:r>
              <w:rPr>
                <w:rFonts w:ascii="Arial" w:hAnsi="Arial"/>
                <w:b/>
                <w:bCs/>
                <w:sz w:val="24"/>
                <w:szCs w:val="24"/>
              </w:rPr>
              <w:t xml:space="preserve">Número de paciente: </w:t>
            </w:r>
            <w:r w:rsidR="00A63F17" w:rsidRPr="00A63F17">
              <w:rPr>
                <w:rFonts w:ascii="Arial" w:hAnsi="Arial"/>
                <w:bCs/>
                <w:sz w:val="24"/>
                <w:szCs w:val="24"/>
              </w:rPr>
              <w:t>[</w:t>
            </w:r>
            <w:r w:rsidRPr="00A63F17">
              <w:rPr>
                <w:rFonts w:ascii="Arial" w:hAnsi="Arial"/>
                <w:bCs/>
                <w:sz w:val="24"/>
                <w:szCs w:val="24"/>
              </w:rPr>
              <w:t>Member I.D.</w:t>
            </w:r>
            <w:r w:rsidR="00A63F17" w:rsidRPr="00A63F17">
              <w:rPr>
                <w:rFonts w:ascii="Arial" w:hAnsi="Arial"/>
                <w:bCs/>
                <w:sz w:val="24"/>
                <w:szCs w:val="24"/>
              </w:rPr>
              <w:t>]</w:t>
            </w:r>
          </w:p>
          <w:p w14:paraId="3E3EFF2A" w14:textId="77777777" w:rsidR="00901176" w:rsidRPr="00B53FFB" w:rsidRDefault="00901176" w:rsidP="00901176">
            <w:pPr>
              <w:spacing w:after="0" w:line="240" w:lineRule="auto"/>
              <w:rPr>
                <w:rFonts w:ascii="Arial" w:eastAsia="Times New Roman" w:hAnsi="Arial" w:cs="Arial"/>
                <w:sz w:val="24"/>
                <w:szCs w:val="24"/>
              </w:rPr>
            </w:pPr>
            <w:r>
              <w:rPr>
                <w:rFonts w:ascii="Arial" w:hAnsi="Arial"/>
                <w:sz w:val="24"/>
                <w:szCs w:val="24"/>
              </w:rPr>
              <w:t> </w:t>
            </w:r>
          </w:p>
        </w:tc>
      </w:tr>
    </w:tbl>
    <w:p w14:paraId="3E3EFF2C" w14:textId="25C0CF0E" w:rsidR="00901176" w:rsidRPr="007479CE" w:rsidRDefault="00901176" w:rsidP="007479CE">
      <w:pPr>
        <w:spacing w:after="0" w:line="240" w:lineRule="auto"/>
        <w:rPr>
          <w:rFonts w:ascii="Arial" w:eastAsia="Times New Roman" w:hAnsi="Arial" w:cs="Arial"/>
          <w:sz w:val="28"/>
          <w:szCs w:val="28"/>
        </w:rPr>
      </w:pPr>
      <w:r w:rsidRPr="007479CE">
        <w:rPr>
          <w:rFonts w:ascii="Arial" w:hAnsi="Arial"/>
          <w:sz w:val="28"/>
          <w:szCs w:val="28"/>
        </w:rPr>
        <w:t xml:space="preserve">La Fecha de vigencia de la cobertura de sus servicios actuales de </w:t>
      </w:r>
      <w:r w:rsidR="00A63F17" w:rsidRPr="007479CE">
        <w:rPr>
          <w:rFonts w:ascii="Arial" w:hAnsi="Arial"/>
          <w:sz w:val="28"/>
          <w:szCs w:val="28"/>
        </w:rPr>
        <w:t>[I</w:t>
      </w:r>
      <w:r w:rsidRPr="007479CE">
        <w:rPr>
          <w:rFonts w:ascii="Arial" w:hAnsi="Arial"/>
          <w:sz w:val="28"/>
          <w:szCs w:val="28"/>
        </w:rPr>
        <w:t>nsert type</w:t>
      </w:r>
      <w:r w:rsidR="00A63F17" w:rsidRPr="007479CE">
        <w:rPr>
          <w:rFonts w:ascii="Arial" w:hAnsi="Arial"/>
          <w:sz w:val="28"/>
          <w:szCs w:val="28"/>
        </w:rPr>
        <w:t>]</w:t>
      </w:r>
    </w:p>
    <w:p w14:paraId="014D002C" w14:textId="12C7C75F" w:rsidR="00B53FFB" w:rsidRPr="007479CE" w:rsidRDefault="007479CE" w:rsidP="007479CE">
      <w:pPr>
        <w:spacing w:after="0" w:line="240" w:lineRule="auto"/>
        <w:ind w:left="720" w:firstLine="720"/>
        <w:rPr>
          <w:rFonts w:ascii="Arial" w:hAnsi="Arial"/>
          <w:sz w:val="28"/>
          <w:szCs w:val="28"/>
        </w:rPr>
      </w:pPr>
      <w:r>
        <w:rPr>
          <w:rFonts w:ascii="Arial" w:hAnsi="Arial"/>
          <w:sz w:val="28"/>
          <w:szCs w:val="28"/>
        </w:rPr>
        <w:t>T</w:t>
      </w:r>
      <w:r w:rsidR="00901176" w:rsidRPr="007479CE">
        <w:rPr>
          <w:rFonts w:ascii="Arial" w:hAnsi="Arial"/>
          <w:sz w:val="28"/>
          <w:szCs w:val="28"/>
        </w:rPr>
        <w:t xml:space="preserve">erminará el: </w:t>
      </w:r>
      <w:r w:rsidR="00A63F17" w:rsidRPr="007479CE">
        <w:rPr>
          <w:rFonts w:ascii="Arial" w:hAnsi="Arial"/>
          <w:sz w:val="28"/>
          <w:szCs w:val="28"/>
        </w:rPr>
        <w:t>[</w:t>
      </w:r>
      <w:r w:rsidR="00901176" w:rsidRPr="007479CE">
        <w:rPr>
          <w:rFonts w:ascii="Arial" w:hAnsi="Arial"/>
          <w:sz w:val="28"/>
          <w:szCs w:val="28"/>
        </w:rPr>
        <w:t>Insert effective date</w:t>
      </w:r>
      <w:r w:rsidR="00A63F17" w:rsidRPr="007479CE">
        <w:rPr>
          <w:rFonts w:ascii="Arial" w:hAnsi="Arial"/>
          <w:sz w:val="28"/>
          <w:szCs w:val="28"/>
        </w:rPr>
        <w:t>]</w:t>
      </w:r>
    </w:p>
    <w:p w14:paraId="23F1EFFE" w14:textId="77777777" w:rsidR="004E4A66" w:rsidRPr="00961BEC" w:rsidRDefault="004E4A66" w:rsidP="00961BEC">
      <w:pPr>
        <w:spacing w:after="0" w:line="240" w:lineRule="auto"/>
        <w:jc w:val="center"/>
        <w:rPr>
          <w:rFonts w:ascii="Arial" w:eastAsia="Times New Roman" w:hAnsi="Arial" w:cs="Arial"/>
          <w:color w:val="FF0000"/>
          <w:sz w:val="24"/>
          <w:szCs w:val="24"/>
        </w:rPr>
      </w:pPr>
    </w:p>
    <w:tbl>
      <w:tblPr>
        <w:tblStyle w:val="TableGrid"/>
        <w:tblW w:w="0" w:type="auto"/>
        <w:tblInd w:w="108" w:type="dxa"/>
        <w:tblBorders>
          <w:top w:val="single" w:sz="18"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10692"/>
      </w:tblGrid>
      <w:tr w:rsidR="00B53FFB" w14:paraId="5D7C45B8" w14:textId="77777777" w:rsidTr="004A5CC3">
        <w:trPr>
          <w:trHeight w:val="1161"/>
        </w:trPr>
        <w:tc>
          <w:tcPr>
            <w:tcW w:w="10710" w:type="dxa"/>
            <w:vAlign w:val="bottom"/>
          </w:tcPr>
          <w:p w14:paraId="7C059602" w14:textId="109D540E" w:rsidR="00B53FFB" w:rsidRDefault="00B53FFB" w:rsidP="004A5CC3">
            <w:pPr>
              <w:numPr>
                <w:ilvl w:val="0"/>
                <w:numId w:val="1"/>
              </w:numPr>
              <w:spacing w:before="120"/>
              <w:rPr>
                <w:rFonts w:ascii="Arial" w:eastAsia="Times New Roman" w:hAnsi="Arial" w:cs="Arial"/>
                <w:sz w:val="24"/>
                <w:szCs w:val="24"/>
              </w:rPr>
            </w:pPr>
            <w:r>
              <w:rPr>
                <w:rFonts w:ascii="Arial" w:hAnsi="Arial"/>
                <w:sz w:val="24"/>
                <w:szCs w:val="24"/>
              </w:rPr>
              <w:t xml:space="preserve">Su proveedor de Medicare o plan de salud determinaron que es probable que Medicare no pague por sus servicios actuales de </w:t>
            </w:r>
            <w:r w:rsidR="00A63F17" w:rsidRPr="00A63F17">
              <w:rPr>
                <w:rFonts w:ascii="Arial" w:hAnsi="Arial"/>
                <w:sz w:val="24"/>
                <w:szCs w:val="24"/>
              </w:rPr>
              <w:t>[I</w:t>
            </w:r>
            <w:r w:rsidRPr="00A63F17">
              <w:rPr>
                <w:rFonts w:ascii="Arial" w:hAnsi="Arial"/>
                <w:sz w:val="24"/>
                <w:szCs w:val="24"/>
              </w:rPr>
              <w:t xml:space="preserve">nsert </w:t>
            </w:r>
            <w:r w:rsidRPr="003F767A">
              <w:rPr>
                <w:rFonts w:ascii="Arial" w:hAnsi="Arial"/>
                <w:sz w:val="24"/>
                <w:szCs w:val="24"/>
              </w:rPr>
              <w:t>type</w:t>
            </w:r>
            <w:r w:rsidR="00A63F17" w:rsidRPr="003F767A">
              <w:rPr>
                <w:rFonts w:ascii="Arial" w:hAnsi="Arial"/>
                <w:sz w:val="24"/>
                <w:szCs w:val="24"/>
              </w:rPr>
              <w:t>]</w:t>
            </w:r>
            <w:r w:rsidRPr="003F767A">
              <w:rPr>
                <w:rFonts w:ascii="Arial" w:hAnsi="Arial"/>
                <w:sz w:val="24"/>
                <w:szCs w:val="24"/>
              </w:rPr>
              <w:t xml:space="preserve"> </w:t>
            </w:r>
            <w:r>
              <w:rPr>
                <w:rFonts w:ascii="Arial" w:hAnsi="Arial"/>
                <w:sz w:val="24"/>
                <w:szCs w:val="24"/>
              </w:rPr>
              <w:t xml:space="preserve">después de la fecha de vigencia indicada arriba. </w:t>
            </w:r>
          </w:p>
          <w:p w14:paraId="60BD6944" w14:textId="7D58BC8A" w:rsidR="00B53FFB" w:rsidRPr="00B53FFB" w:rsidRDefault="00B53FFB" w:rsidP="004A5CC3">
            <w:pPr>
              <w:numPr>
                <w:ilvl w:val="0"/>
                <w:numId w:val="1"/>
              </w:numPr>
              <w:spacing w:after="120"/>
              <w:rPr>
                <w:rFonts w:ascii="Arial" w:eastAsia="Times New Roman" w:hAnsi="Arial" w:cs="Arial"/>
                <w:sz w:val="24"/>
                <w:szCs w:val="24"/>
              </w:rPr>
            </w:pPr>
            <w:r>
              <w:rPr>
                <w:rFonts w:ascii="Arial" w:hAnsi="Arial"/>
                <w:sz w:val="24"/>
                <w:szCs w:val="24"/>
              </w:rPr>
              <w:t>Es posible que tenga que pagar por cualquier servicio que reciba después de la fecha antes mencionada.</w:t>
            </w:r>
          </w:p>
        </w:tc>
      </w:tr>
    </w:tbl>
    <w:p w14:paraId="3E3EFF31" w14:textId="2CF4CC06" w:rsidR="00901176" w:rsidRPr="00AD3FA9" w:rsidRDefault="00901176" w:rsidP="00B53FFB">
      <w:pPr>
        <w:spacing w:after="0" w:line="240" w:lineRule="auto"/>
        <w:jc w:val="center"/>
        <w:rPr>
          <w:rFonts w:ascii="Arial" w:eastAsia="Times New Roman" w:hAnsi="Arial" w:cs="Arial"/>
          <w:sz w:val="16"/>
          <w:szCs w:val="16"/>
        </w:rPr>
      </w:pPr>
    </w:p>
    <w:p w14:paraId="3E3EFF32" w14:textId="77777777" w:rsidR="00901176" w:rsidRPr="007479CE" w:rsidRDefault="00901176" w:rsidP="00901176">
      <w:pPr>
        <w:spacing w:after="0" w:line="240" w:lineRule="auto"/>
        <w:rPr>
          <w:rFonts w:ascii="Arial" w:eastAsia="Times New Roman" w:hAnsi="Arial" w:cs="Arial"/>
          <w:sz w:val="24"/>
          <w:szCs w:val="24"/>
        </w:rPr>
      </w:pPr>
      <w:r w:rsidRPr="007479CE">
        <w:rPr>
          <w:rFonts w:ascii="Arial" w:hAnsi="Arial"/>
          <w:sz w:val="28"/>
          <w:szCs w:val="28"/>
        </w:rPr>
        <w:t>Su derecho a apelar esta decisión</w:t>
      </w:r>
    </w:p>
    <w:p w14:paraId="3E3EFF33" w14:textId="77777777" w:rsidR="00901176" w:rsidRPr="00B53FFB" w:rsidRDefault="00901176" w:rsidP="00901176">
      <w:pPr>
        <w:numPr>
          <w:ilvl w:val="0"/>
          <w:numId w:val="2"/>
        </w:numPr>
        <w:spacing w:before="100" w:beforeAutospacing="1" w:after="100" w:afterAutospacing="1" w:line="240" w:lineRule="auto"/>
        <w:rPr>
          <w:rFonts w:ascii="Arial" w:eastAsia="Times New Roman" w:hAnsi="Arial" w:cs="Arial"/>
          <w:sz w:val="24"/>
          <w:szCs w:val="24"/>
        </w:rPr>
      </w:pPr>
      <w:r>
        <w:rPr>
          <w:rFonts w:ascii="Arial" w:hAnsi="Arial"/>
          <w:sz w:val="24"/>
          <w:szCs w:val="24"/>
        </w:rPr>
        <w:t>Usted tiene derecho a una revisión médica inmediata e independiente (apelación) de la decisión de terminar la cobertura de Medicare de estos servicios. Sus servicios continuarán durante la apelación.</w:t>
      </w:r>
    </w:p>
    <w:p w14:paraId="3E3EFF34" w14:textId="77777777" w:rsidR="00901176" w:rsidRPr="00B53FFB" w:rsidRDefault="00901176" w:rsidP="00901176">
      <w:pPr>
        <w:numPr>
          <w:ilvl w:val="0"/>
          <w:numId w:val="2"/>
        </w:numPr>
        <w:spacing w:before="100" w:beforeAutospacing="1" w:after="100" w:afterAutospacing="1" w:line="240" w:lineRule="auto"/>
        <w:rPr>
          <w:rFonts w:ascii="Arial" w:eastAsia="Times New Roman" w:hAnsi="Arial" w:cs="Arial"/>
          <w:sz w:val="24"/>
          <w:szCs w:val="24"/>
        </w:rPr>
      </w:pPr>
      <w:r>
        <w:rPr>
          <w:rFonts w:ascii="Arial" w:hAnsi="Arial"/>
          <w:sz w:val="24"/>
          <w:szCs w:val="24"/>
        </w:rPr>
        <w:t xml:space="preserve">Si decide apelar, el revisor independiente le pedirá su opinión. El revisor también analizará sus expedientes médicos u otra información relevante. No tiene que preparar nada por escrito, pero tiene derecho a hacerlo si así lo desea. </w:t>
      </w:r>
    </w:p>
    <w:p w14:paraId="3E3EFF35" w14:textId="77777777" w:rsidR="00901176" w:rsidRPr="00B53FFB" w:rsidRDefault="00901176" w:rsidP="00901176">
      <w:pPr>
        <w:numPr>
          <w:ilvl w:val="0"/>
          <w:numId w:val="2"/>
        </w:numPr>
        <w:spacing w:before="100" w:beforeAutospacing="1" w:after="100" w:afterAutospacing="1" w:line="240" w:lineRule="auto"/>
        <w:rPr>
          <w:rFonts w:ascii="Arial" w:eastAsia="Times New Roman" w:hAnsi="Arial" w:cs="Arial"/>
          <w:sz w:val="24"/>
          <w:szCs w:val="24"/>
        </w:rPr>
      </w:pPr>
      <w:r>
        <w:rPr>
          <w:rFonts w:ascii="Arial" w:hAnsi="Arial"/>
          <w:sz w:val="24"/>
          <w:szCs w:val="24"/>
        </w:rPr>
        <w:t>Si decide apelar, tanto usted como el revisor independiente recibirán una copia de la explicación detallada del motivo por el cual su cobertura de servicios no debe continuar. Recibirá este aviso detallado solo después de que solicite una apelación.</w:t>
      </w:r>
    </w:p>
    <w:p w14:paraId="3E3EFF36" w14:textId="77777777" w:rsidR="00901176" w:rsidRPr="00B53FFB" w:rsidRDefault="00901176" w:rsidP="00901176">
      <w:pPr>
        <w:numPr>
          <w:ilvl w:val="0"/>
          <w:numId w:val="2"/>
        </w:numPr>
        <w:spacing w:before="100" w:beforeAutospacing="1" w:after="100" w:afterAutospacing="1" w:line="240" w:lineRule="auto"/>
        <w:rPr>
          <w:rFonts w:ascii="Arial" w:eastAsia="Times New Roman" w:hAnsi="Arial" w:cs="Arial"/>
          <w:sz w:val="24"/>
          <w:szCs w:val="24"/>
        </w:rPr>
      </w:pPr>
      <w:r>
        <w:rPr>
          <w:rFonts w:ascii="Arial" w:hAnsi="Arial"/>
          <w:sz w:val="24"/>
          <w:szCs w:val="24"/>
        </w:rPr>
        <w:t>Si decide apelar y el revisor independiente está de acuerdo en que los servicios ya no deben estar cubiertos después de la fecha de vigencia indicada arriba;</w:t>
      </w:r>
    </w:p>
    <w:p w14:paraId="3E3EFF37" w14:textId="77777777" w:rsidR="00901176" w:rsidRPr="00B53FFB" w:rsidRDefault="00901176" w:rsidP="00901176">
      <w:pPr>
        <w:numPr>
          <w:ilvl w:val="1"/>
          <w:numId w:val="2"/>
        </w:numPr>
        <w:spacing w:before="100" w:beforeAutospacing="1" w:after="100" w:afterAutospacing="1" w:line="240" w:lineRule="auto"/>
        <w:rPr>
          <w:rFonts w:ascii="Arial" w:eastAsia="Times New Roman" w:hAnsi="Arial" w:cs="Arial"/>
          <w:sz w:val="24"/>
          <w:szCs w:val="24"/>
        </w:rPr>
      </w:pPr>
      <w:r>
        <w:rPr>
          <w:rFonts w:ascii="Arial" w:hAnsi="Arial"/>
          <w:sz w:val="24"/>
          <w:szCs w:val="24"/>
        </w:rPr>
        <w:t xml:space="preserve">Ni Medicare ni su plan pagarán por estos servicios después de esa fecha. </w:t>
      </w:r>
    </w:p>
    <w:p w14:paraId="3E3EFF38" w14:textId="77777777" w:rsidR="00901176" w:rsidRPr="00B53FFB" w:rsidRDefault="00901176" w:rsidP="00901176">
      <w:pPr>
        <w:numPr>
          <w:ilvl w:val="0"/>
          <w:numId w:val="2"/>
        </w:numPr>
        <w:spacing w:before="100" w:beforeAutospacing="1" w:after="100" w:afterAutospacing="1" w:line="240" w:lineRule="auto"/>
        <w:rPr>
          <w:rFonts w:ascii="Arial" w:eastAsia="Times New Roman" w:hAnsi="Arial" w:cs="Arial"/>
          <w:sz w:val="24"/>
          <w:szCs w:val="24"/>
        </w:rPr>
      </w:pPr>
      <w:r>
        <w:rPr>
          <w:rFonts w:ascii="Arial" w:hAnsi="Arial"/>
          <w:sz w:val="24"/>
          <w:szCs w:val="24"/>
        </w:rPr>
        <w:t>Si suspende los servicios a más tardar en la fecha de vigencia indicada arriba, evitará la responsabilidad financiera.</w:t>
      </w:r>
    </w:p>
    <w:p w14:paraId="3E3EFF39" w14:textId="77777777" w:rsidR="00901176" w:rsidRPr="00B53FFB" w:rsidRDefault="00BA714A" w:rsidP="00901176">
      <w:pPr>
        <w:spacing w:after="0"/>
        <w:rPr>
          <w:rFonts w:ascii="Arial" w:eastAsia="Times New Roman" w:hAnsi="Arial" w:cs="Arial"/>
          <w:sz w:val="24"/>
          <w:szCs w:val="24"/>
        </w:rPr>
      </w:pPr>
      <w:r>
        <w:rPr>
          <w:rFonts w:ascii="Arial" w:hAnsi="Arial"/>
          <w:sz w:val="24"/>
          <w:szCs w:val="24"/>
        </w:rPr>
        <w:pict w14:anchorId="3E3EFF6C">
          <v:rect id="_x0000_i1025" style="width:0;height:1.5pt" o:hralign="center" o:hrstd="t" o:hrnoshade="t" o:hr="t" fillcolor="black" stroked="f"/>
        </w:pict>
      </w:r>
    </w:p>
    <w:p w14:paraId="3E3EFF3A" w14:textId="77777777" w:rsidR="00901176" w:rsidRPr="007479CE" w:rsidRDefault="00901176" w:rsidP="00901176">
      <w:pPr>
        <w:spacing w:after="0" w:line="240" w:lineRule="auto"/>
        <w:rPr>
          <w:rFonts w:ascii="Arial" w:eastAsia="Times New Roman" w:hAnsi="Arial" w:cs="Arial"/>
          <w:sz w:val="24"/>
          <w:szCs w:val="24"/>
        </w:rPr>
      </w:pPr>
      <w:r w:rsidRPr="007479CE">
        <w:rPr>
          <w:rFonts w:ascii="Arial" w:hAnsi="Arial"/>
          <w:sz w:val="28"/>
          <w:szCs w:val="28"/>
        </w:rPr>
        <w:t>Cómo solicitar una apelación inmediata</w:t>
      </w:r>
    </w:p>
    <w:p w14:paraId="3E3EFF3B" w14:textId="77777777" w:rsidR="00901176" w:rsidRPr="00B53FFB" w:rsidRDefault="00901176" w:rsidP="00901176">
      <w:pPr>
        <w:numPr>
          <w:ilvl w:val="0"/>
          <w:numId w:val="3"/>
        </w:numPr>
        <w:spacing w:before="100" w:beforeAutospacing="1" w:after="100" w:afterAutospacing="1" w:line="240" w:lineRule="auto"/>
        <w:rPr>
          <w:rFonts w:ascii="Arial" w:eastAsia="Times New Roman" w:hAnsi="Arial" w:cs="Arial"/>
          <w:sz w:val="24"/>
          <w:szCs w:val="24"/>
        </w:rPr>
      </w:pPr>
      <w:r>
        <w:rPr>
          <w:rFonts w:ascii="Arial" w:hAnsi="Arial"/>
          <w:sz w:val="24"/>
          <w:szCs w:val="24"/>
        </w:rPr>
        <w:t xml:space="preserve">Debe tramitar su solicitud en su Organización de mejora de la calidad (también conocida como QIO). Una QIO es el revisor independiente autorizado por Medicare para analizar la decisión de terminar estos servicios. </w:t>
      </w:r>
    </w:p>
    <w:p w14:paraId="3E3EFF3C" w14:textId="77777777" w:rsidR="00901176" w:rsidRPr="00B53FFB" w:rsidRDefault="00901176" w:rsidP="00901176">
      <w:pPr>
        <w:numPr>
          <w:ilvl w:val="0"/>
          <w:numId w:val="3"/>
        </w:numPr>
        <w:spacing w:before="100" w:beforeAutospacing="1" w:after="100" w:afterAutospacing="1" w:line="240" w:lineRule="auto"/>
        <w:rPr>
          <w:rFonts w:ascii="Arial" w:eastAsia="Times New Roman" w:hAnsi="Arial" w:cs="Arial"/>
          <w:sz w:val="24"/>
          <w:szCs w:val="24"/>
        </w:rPr>
      </w:pPr>
      <w:r>
        <w:rPr>
          <w:rFonts w:ascii="Arial" w:hAnsi="Arial"/>
          <w:sz w:val="24"/>
          <w:szCs w:val="24"/>
        </w:rPr>
        <w:t xml:space="preserve">Su solicitud de una apelación inmediata debe hacerse lo antes posible, a más tardar al mediodía del día anterior a la fecha de vigencia indicada arriba. </w:t>
      </w:r>
    </w:p>
    <w:p w14:paraId="3E3EFF3D" w14:textId="77777777" w:rsidR="00901176" w:rsidRPr="00B53FFB" w:rsidRDefault="00901176" w:rsidP="00901176">
      <w:pPr>
        <w:numPr>
          <w:ilvl w:val="0"/>
          <w:numId w:val="3"/>
        </w:numPr>
        <w:spacing w:before="100" w:beforeAutospacing="1" w:after="100" w:afterAutospacing="1" w:line="240" w:lineRule="auto"/>
        <w:rPr>
          <w:rFonts w:ascii="Arial" w:eastAsia="Times New Roman" w:hAnsi="Arial" w:cs="Arial"/>
          <w:sz w:val="24"/>
          <w:szCs w:val="24"/>
        </w:rPr>
      </w:pPr>
      <w:r>
        <w:rPr>
          <w:rFonts w:ascii="Arial" w:hAnsi="Arial"/>
          <w:sz w:val="24"/>
          <w:szCs w:val="24"/>
        </w:rPr>
        <w:t>La QIO le informará su decisión tan pronto como sea posible, generalmente dentro de los dos días después de la fecha de vigencia de este aviso si usted está inscrito en Medicare original. Si usted está inscrito en un plan de salud de Medicare, la QIO generalmente le informará su decisión en la fecha de vigencia de este aviso.</w:t>
      </w:r>
    </w:p>
    <w:p w14:paraId="0F09C2B9" w14:textId="6D2E22F8" w:rsidR="00564852" w:rsidRPr="00B53FFB" w:rsidRDefault="00901176" w:rsidP="007479CE">
      <w:pPr>
        <w:numPr>
          <w:ilvl w:val="0"/>
          <w:numId w:val="3"/>
        </w:numPr>
        <w:spacing w:before="100" w:beforeAutospacing="1" w:after="100" w:afterAutospacing="1" w:line="240" w:lineRule="auto"/>
        <w:rPr>
          <w:rFonts w:ascii="Arial" w:eastAsia="Times New Roman" w:hAnsi="Arial" w:cs="Arial"/>
          <w:sz w:val="24"/>
          <w:szCs w:val="24"/>
        </w:rPr>
      </w:pPr>
      <w:r>
        <w:rPr>
          <w:rFonts w:ascii="Arial" w:hAnsi="Arial"/>
          <w:sz w:val="24"/>
          <w:szCs w:val="24"/>
        </w:rPr>
        <w:t>Llame a su QIO, programa Livanta BFCC-QIO, al 1-877-588-1123 (fax: 1-8</w:t>
      </w:r>
      <w:r w:rsidR="007479CE">
        <w:rPr>
          <w:rFonts w:ascii="Arial" w:hAnsi="Arial"/>
          <w:sz w:val="24"/>
          <w:szCs w:val="24"/>
        </w:rPr>
        <w:t>55</w:t>
      </w:r>
      <w:r>
        <w:rPr>
          <w:rFonts w:ascii="Arial" w:hAnsi="Arial"/>
          <w:sz w:val="24"/>
          <w:szCs w:val="24"/>
        </w:rPr>
        <w:t>-</w:t>
      </w:r>
      <w:r w:rsidR="007479CE">
        <w:rPr>
          <w:rFonts w:ascii="Arial" w:hAnsi="Arial"/>
          <w:sz w:val="24"/>
          <w:szCs w:val="24"/>
        </w:rPr>
        <w:t>694</w:t>
      </w:r>
      <w:r>
        <w:rPr>
          <w:rFonts w:ascii="Arial" w:hAnsi="Arial"/>
          <w:sz w:val="24"/>
          <w:szCs w:val="24"/>
        </w:rPr>
        <w:t>-</w:t>
      </w:r>
      <w:r w:rsidR="007479CE">
        <w:rPr>
          <w:rFonts w:ascii="Arial" w:hAnsi="Arial"/>
          <w:sz w:val="24"/>
          <w:szCs w:val="24"/>
        </w:rPr>
        <w:t>2929</w:t>
      </w:r>
      <w:r>
        <w:rPr>
          <w:rFonts w:ascii="Arial" w:hAnsi="Arial"/>
          <w:sz w:val="24"/>
          <w:szCs w:val="24"/>
        </w:rPr>
        <w:t>) (usuarios de TTY: 1-855-8</w:t>
      </w:r>
      <w:r w:rsidR="004F0ACB">
        <w:rPr>
          <w:rFonts w:ascii="Arial" w:hAnsi="Arial"/>
          <w:sz w:val="24"/>
          <w:szCs w:val="24"/>
        </w:rPr>
        <w:t>8</w:t>
      </w:r>
      <w:r>
        <w:rPr>
          <w:rFonts w:ascii="Arial" w:hAnsi="Arial"/>
          <w:sz w:val="24"/>
          <w:szCs w:val="24"/>
        </w:rPr>
        <w:t>7-6668) para apelar o si tiene consultas.</w:t>
      </w:r>
    </w:p>
    <w:p w14:paraId="509344A7" w14:textId="775EFBC7" w:rsidR="007D4B54" w:rsidRDefault="007D4B54" w:rsidP="007D4B54">
      <w:pPr>
        <w:tabs>
          <w:tab w:val="left" w:pos="2149"/>
        </w:tabs>
        <w:spacing w:after="0" w:line="240" w:lineRule="auto"/>
        <w:rPr>
          <w:rFonts w:ascii="Arial" w:hAnsi="Arial"/>
          <w:b/>
          <w:bCs/>
          <w:sz w:val="28"/>
          <w:szCs w:val="28"/>
        </w:rPr>
      </w:pPr>
      <w:r>
        <w:rPr>
          <w:rFonts w:ascii="Arial" w:hAnsi="Arial"/>
          <w:b/>
          <w:bCs/>
          <w:sz w:val="28"/>
          <w:szCs w:val="28"/>
        </w:rPr>
        <w:lastRenderedPageBreak/>
        <w:tab/>
      </w:r>
    </w:p>
    <w:p w14:paraId="3E3EFF41" w14:textId="68A30211" w:rsidR="00901176" w:rsidRPr="007479CE" w:rsidRDefault="00901176" w:rsidP="003A1F4B">
      <w:pPr>
        <w:spacing w:after="0" w:line="240" w:lineRule="auto"/>
        <w:rPr>
          <w:rFonts w:ascii="Arial" w:eastAsia="Times New Roman" w:hAnsi="Arial" w:cs="Arial"/>
          <w:sz w:val="24"/>
          <w:szCs w:val="24"/>
        </w:rPr>
      </w:pPr>
      <w:r w:rsidRPr="007479CE">
        <w:rPr>
          <w:rFonts w:ascii="Arial" w:hAnsi="Arial"/>
          <w:sz w:val="28"/>
          <w:szCs w:val="28"/>
        </w:rPr>
        <w:t>Si no cumple con la fecha límite para solicitar una apelación inmediata, es posible que tenga otros derechos de apelación:</w:t>
      </w:r>
    </w:p>
    <w:p w14:paraId="3E3EFF42" w14:textId="77777777" w:rsidR="00901176" w:rsidRPr="00B53FFB" w:rsidRDefault="00901176" w:rsidP="00901176">
      <w:pPr>
        <w:numPr>
          <w:ilvl w:val="0"/>
          <w:numId w:val="4"/>
        </w:numPr>
        <w:spacing w:before="100" w:beforeAutospacing="1" w:after="100" w:afterAutospacing="1" w:line="240" w:lineRule="auto"/>
        <w:rPr>
          <w:rFonts w:ascii="Arial" w:eastAsia="Times New Roman" w:hAnsi="Arial" w:cs="Arial"/>
          <w:sz w:val="24"/>
          <w:szCs w:val="24"/>
        </w:rPr>
      </w:pPr>
      <w:r>
        <w:rPr>
          <w:rFonts w:ascii="Arial" w:hAnsi="Arial"/>
          <w:sz w:val="24"/>
          <w:szCs w:val="24"/>
        </w:rPr>
        <w:t>Si tiene Medicare original: llame a la QIO que aparece en la página 1.</w:t>
      </w:r>
    </w:p>
    <w:p w14:paraId="3E3EFF43" w14:textId="77777777" w:rsidR="00901176" w:rsidRPr="00B53FFB" w:rsidRDefault="00901176" w:rsidP="00901176">
      <w:pPr>
        <w:numPr>
          <w:ilvl w:val="0"/>
          <w:numId w:val="4"/>
        </w:numPr>
        <w:spacing w:before="100" w:beforeAutospacing="1" w:after="100" w:afterAutospacing="1" w:line="240" w:lineRule="auto"/>
        <w:rPr>
          <w:rFonts w:ascii="Arial" w:eastAsia="Times New Roman" w:hAnsi="Arial" w:cs="Arial"/>
          <w:sz w:val="24"/>
          <w:szCs w:val="24"/>
        </w:rPr>
      </w:pPr>
      <w:r>
        <w:rPr>
          <w:rFonts w:ascii="Arial" w:hAnsi="Arial"/>
          <w:sz w:val="24"/>
          <w:szCs w:val="24"/>
        </w:rPr>
        <w:t>Si pertenece a un plan de salud de Medicare: llame al número de teléfono de su plan que se indica a continuación.</w:t>
      </w:r>
    </w:p>
    <w:p w14:paraId="3E3EFF44" w14:textId="0DD16277" w:rsidR="00901176" w:rsidRPr="00B53FFB" w:rsidRDefault="00901176" w:rsidP="00901176">
      <w:pPr>
        <w:spacing w:after="0" w:line="240" w:lineRule="auto"/>
        <w:rPr>
          <w:rFonts w:ascii="Arial" w:eastAsia="Times New Roman" w:hAnsi="Arial" w:cs="Arial"/>
          <w:sz w:val="24"/>
          <w:szCs w:val="24"/>
        </w:rPr>
      </w:pPr>
      <w:r>
        <w:rPr>
          <w:rFonts w:ascii="Arial" w:hAnsi="Arial"/>
          <w:sz w:val="24"/>
          <w:szCs w:val="24"/>
        </w:rPr>
        <w:t>Información de contacto del plan:</w:t>
      </w:r>
    </w:p>
    <w:p w14:paraId="3E3EFF45" w14:textId="41B28BE5" w:rsidR="00901176" w:rsidRPr="003D6BC8" w:rsidRDefault="00397512" w:rsidP="00397512">
      <w:pPr>
        <w:spacing w:after="0" w:line="240" w:lineRule="auto"/>
        <w:rPr>
          <w:rFonts w:ascii="Arial" w:eastAsia="Times New Roman" w:hAnsi="Arial" w:cs="Arial"/>
          <w:sz w:val="24"/>
          <w:szCs w:val="24"/>
          <w:lang w:val="en-US"/>
        </w:rPr>
      </w:pPr>
      <w:r>
        <w:rPr>
          <w:rFonts w:ascii="Arial" w:hAnsi="Arial"/>
          <w:sz w:val="24"/>
          <w:szCs w:val="24"/>
          <w:lang w:val="en-US"/>
        </w:rPr>
        <w:t>SCAN</w:t>
      </w:r>
      <w:r w:rsidR="00BA714A">
        <w:rPr>
          <w:rFonts w:ascii="Arial" w:hAnsi="Arial"/>
          <w:sz w:val="24"/>
          <w:szCs w:val="24"/>
          <w:lang w:val="en-US"/>
        </w:rPr>
        <w:t xml:space="preserve"> Health Plan</w:t>
      </w:r>
    </w:p>
    <w:p w14:paraId="3E3EFF46" w14:textId="6DD0447E" w:rsidR="00901176" w:rsidRPr="003D6BC8" w:rsidRDefault="00483191" w:rsidP="004E7C1A">
      <w:pPr>
        <w:spacing w:after="0" w:line="240" w:lineRule="auto"/>
        <w:rPr>
          <w:rFonts w:ascii="Arial" w:eastAsia="Times New Roman" w:hAnsi="Arial" w:cs="Arial"/>
          <w:sz w:val="24"/>
          <w:szCs w:val="24"/>
          <w:lang w:val="en-US"/>
        </w:rPr>
      </w:pPr>
      <w:r>
        <w:rPr>
          <w:rFonts w:ascii="Arial" w:hAnsi="Arial"/>
          <w:sz w:val="24"/>
          <w:szCs w:val="24"/>
          <w:lang w:val="en-US"/>
        </w:rPr>
        <w:t>Attn</w:t>
      </w:r>
      <w:r w:rsidR="00901176" w:rsidRPr="003D6BC8">
        <w:rPr>
          <w:rFonts w:ascii="Arial" w:hAnsi="Arial"/>
          <w:sz w:val="24"/>
          <w:szCs w:val="24"/>
          <w:lang w:val="en-US"/>
        </w:rPr>
        <w:t>: Grievance and Appeals Department</w:t>
      </w:r>
    </w:p>
    <w:p w14:paraId="3E3EFF48" w14:textId="77777777" w:rsidR="00901176" w:rsidRPr="00C618E0" w:rsidRDefault="00901176" w:rsidP="004E7C1A">
      <w:pPr>
        <w:spacing w:after="0" w:line="240" w:lineRule="auto"/>
        <w:rPr>
          <w:rFonts w:ascii="Arial" w:eastAsia="Times New Roman" w:hAnsi="Arial" w:cs="Arial"/>
          <w:sz w:val="24"/>
          <w:szCs w:val="24"/>
          <w:lang w:val="en-US"/>
        </w:rPr>
      </w:pPr>
      <w:r w:rsidRPr="00C618E0">
        <w:rPr>
          <w:rFonts w:ascii="Arial" w:hAnsi="Arial"/>
          <w:sz w:val="24"/>
          <w:szCs w:val="24"/>
          <w:lang w:val="en-US"/>
        </w:rPr>
        <w:t>P.O. Box 22644</w:t>
      </w:r>
    </w:p>
    <w:p w14:paraId="3E3EFF49" w14:textId="6AEB6AF6" w:rsidR="00901176" w:rsidRPr="00C618E0" w:rsidRDefault="00901176" w:rsidP="004E7C1A">
      <w:pPr>
        <w:spacing w:after="0" w:line="240" w:lineRule="auto"/>
        <w:rPr>
          <w:rFonts w:ascii="Arial" w:eastAsia="Times New Roman" w:hAnsi="Arial" w:cs="Arial"/>
          <w:sz w:val="24"/>
          <w:szCs w:val="24"/>
          <w:lang w:val="en-US"/>
        </w:rPr>
      </w:pPr>
      <w:r w:rsidRPr="00C618E0">
        <w:rPr>
          <w:rFonts w:ascii="Arial" w:hAnsi="Arial"/>
          <w:sz w:val="24"/>
          <w:szCs w:val="24"/>
          <w:lang w:val="en-US"/>
        </w:rPr>
        <w:t>Long Beach, CA 90801-5644</w:t>
      </w:r>
    </w:p>
    <w:p w14:paraId="18B14D16" w14:textId="324E765A" w:rsidR="004E7C1A" w:rsidRPr="00C618E0" w:rsidRDefault="004E7C1A" w:rsidP="004E7C1A">
      <w:pPr>
        <w:spacing w:after="0" w:line="240" w:lineRule="auto"/>
        <w:rPr>
          <w:rFonts w:ascii="Arial" w:eastAsia="Times New Roman" w:hAnsi="Arial" w:cs="Arial"/>
          <w:sz w:val="24"/>
          <w:szCs w:val="24"/>
          <w:lang w:val="en-US"/>
        </w:rPr>
      </w:pPr>
    </w:p>
    <w:p w14:paraId="5AC8C6FF" w14:textId="3A21292B" w:rsidR="004E4A66" w:rsidRDefault="004E4A66" w:rsidP="00C618E0">
      <w:pPr>
        <w:pStyle w:val="NoSpacing"/>
        <w:rPr>
          <w:rFonts w:ascii="Arial" w:hAnsi="Arial" w:cs="Arial"/>
          <w:sz w:val="24"/>
          <w:szCs w:val="24"/>
        </w:rPr>
      </w:pPr>
      <w:r>
        <w:rPr>
          <w:rFonts w:ascii="Arial" w:hAnsi="Arial"/>
          <w:sz w:val="24"/>
          <w:szCs w:val="24"/>
        </w:rPr>
        <w:t>Para obtener información adicional, llame a Servicios para Miembros al 1-8</w:t>
      </w:r>
      <w:r w:rsidR="00C618E0">
        <w:rPr>
          <w:rFonts w:ascii="Arial" w:hAnsi="Arial"/>
          <w:sz w:val="24"/>
          <w:szCs w:val="24"/>
        </w:rPr>
        <w:t>00</w:t>
      </w:r>
      <w:r>
        <w:rPr>
          <w:rFonts w:ascii="Arial" w:hAnsi="Arial"/>
          <w:sz w:val="24"/>
          <w:szCs w:val="24"/>
        </w:rPr>
        <w:t>-</w:t>
      </w:r>
      <w:r w:rsidR="00C618E0">
        <w:rPr>
          <w:rFonts w:ascii="Arial" w:hAnsi="Arial"/>
          <w:sz w:val="24"/>
          <w:szCs w:val="24"/>
        </w:rPr>
        <w:t>559</w:t>
      </w:r>
      <w:r>
        <w:rPr>
          <w:rFonts w:ascii="Arial" w:hAnsi="Arial"/>
          <w:sz w:val="24"/>
          <w:szCs w:val="24"/>
        </w:rPr>
        <w:t>-</w:t>
      </w:r>
      <w:r w:rsidR="00C618E0">
        <w:rPr>
          <w:rFonts w:ascii="Arial" w:hAnsi="Arial"/>
          <w:sz w:val="24"/>
          <w:szCs w:val="24"/>
        </w:rPr>
        <w:t>3500</w:t>
      </w:r>
      <w:r>
        <w:rPr>
          <w:rFonts w:ascii="Arial" w:hAnsi="Arial"/>
          <w:sz w:val="24"/>
          <w:szCs w:val="24"/>
        </w:rPr>
        <w:t>. (Los usuarios de TTY deben llamar al 711). Desde el 1 de abril hasta el 30 de septiembre, el horario de atención es de 8:00 a. m. a 8:00 p. m., de lunes a viernes. Desde el 1 de octubre hasta el 31 de marzo, el horario de atención es de 8:00 a. m. a 8:00 p. m., los siete días de la semana. Los mensajes recibidos durante los días feriados y fuera del horario de atención normal se responderán dentro de un día hábil.</w:t>
      </w:r>
    </w:p>
    <w:p w14:paraId="4E071CE8" w14:textId="77777777" w:rsidR="004E7C1A" w:rsidRPr="00B53FFB" w:rsidRDefault="004E7C1A" w:rsidP="004E7C1A">
      <w:pPr>
        <w:spacing w:after="0" w:line="240" w:lineRule="auto"/>
        <w:rPr>
          <w:rFonts w:ascii="Arial" w:eastAsia="Times New Roman" w:hAnsi="Arial" w:cs="Arial"/>
          <w:sz w:val="24"/>
          <w:szCs w:val="24"/>
        </w:rPr>
      </w:pPr>
    </w:p>
    <w:p w14:paraId="3E3EFF4E" w14:textId="77777777" w:rsidR="00901176" w:rsidRPr="00B53FFB" w:rsidRDefault="00BA714A" w:rsidP="00901176">
      <w:pPr>
        <w:spacing w:after="0" w:line="240" w:lineRule="auto"/>
        <w:jc w:val="center"/>
        <w:rPr>
          <w:rFonts w:ascii="Arial" w:eastAsia="Times New Roman" w:hAnsi="Arial" w:cs="Arial"/>
          <w:sz w:val="24"/>
          <w:szCs w:val="24"/>
        </w:rPr>
      </w:pPr>
      <w:r>
        <w:rPr>
          <w:rFonts w:ascii="Arial" w:hAnsi="Arial"/>
          <w:sz w:val="24"/>
          <w:szCs w:val="24"/>
        </w:rPr>
        <w:pict w14:anchorId="3E3EFF6D">
          <v:rect id="_x0000_i1026" style="width:468pt;height:1.5pt" o:hralign="center" o:hrstd="t" o:hrnoshade="t" o:hr="t" fillcolor="black" stroked="f"/>
        </w:pict>
      </w:r>
    </w:p>
    <w:p w14:paraId="6AAAC635" w14:textId="1C51C4F8" w:rsidR="00961BEC" w:rsidRPr="00A63F17" w:rsidRDefault="00901176" w:rsidP="00961BEC">
      <w:pPr>
        <w:pStyle w:val="Body5"/>
        <w:ind w:firstLine="360"/>
        <w:rPr>
          <w:sz w:val="24"/>
          <w:szCs w:val="24"/>
        </w:rPr>
      </w:pPr>
      <w:r>
        <w:rPr>
          <w:sz w:val="24"/>
          <w:szCs w:val="24"/>
        </w:rPr>
        <w:t xml:space="preserve">Información adicional (opcional): </w:t>
      </w:r>
      <w:r w:rsidR="00A63F17" w:rsidRPr="00A63F17">
        <w:rPr>
          <w:sz w:val="24"/>
          <w:szCs w:val="24"/>
        </w:rPr>
        <w:t>[</w:t>
      </w:r>
      <w:r w:rsidRPr="00A63F17">
        <w:rPr>
          <w:sz w:val="24"/>
          <w:szCs w:val="24"/>
        </w:rPr>
        <w:t>Insert text</w:t>
      </w:r>
      <w:r w:rsidR="00A63F17" w:rsidRPr="00A63F17">
        <w:rPr>
          <w:sz w:val="24"/>
          <w:szCs w:val="24"/>
        </w:rPr>
        <w:t>]</w:t>
      </w:r>
    </w:p>
    <w:p w14:paraId="3E3EFF4F" w14:textId="77777777" w:rsidR="00901176" w:rsidRPr="00B53FFB" w:rsidRDefault="00901176" w:rsidP="00901176">
      <w:pPr>
        <w:spacing w:after="0" w:line="240" w:lineRule="auto"/>
        <w:rPr>
          <w:rFonts w:ascii="Arial" w:eastAsia="Times New Roman" w:hAnsi="Arial" w:cs="Arial"/>
          <w:sz w:val="24"/>
          <w:szCs w:val="24"/>
        </w:rPr>
      </w:pPr>
    </w:p>
    <w:p w14:paraId="3E3EFF53" w14:textId="58AE1D9E" w:rsidR="00901176" w:rsidRPr="00B53FFB" w:rsidRDefault="00901176" w:rsidP="00901176">
      <w:pPr>
        <w:spacing w:after="0" w:line="240" w:lineRule="auto"/>
        <w:rPr>
          <w:rFonts w:ascii="Arial" w:eastAsia="Times New Roman" w:hAnsi="Arial" w:cs="Arial"/>
          <w:sz w:val="24"/>
          <w:szCs w:val="24"/>
        </w:rPr>
      </w:pPr>
      <w:r>
        <w:rPr>
          <w:rFonts w:ascii="Arial" w:hAnsi="Arial"/>
          <w:sz w:val="24"/>
          <w:szCs w:val="24"/>
        </w:rPr>
        <w:t>  </w:t>
      </w:r>
    </w:p>
    <w:p w14:paraId="7B75FC51" w14:textId="77777777" w:rsidR="004E7C1A" w:rsidRDefault="004E7C1A" w:rsidP="00901176">
      <w:pPr>
        <w:spacing w:after="0" w:line="240" w:lineRule="auto"/>
        <w:rPr>
          <w:rFonts w:ascii="Arial" w:eastAsia="Times New Roman" w:hAnsi="Arial" w:cs="Arial"/>
          <w:sz w:val="24"/>
          <w:szCs w:val="24"/>
        </w:rPr>
      </w:pPr>
    </w:p>
    <w:p w14:paraId="7F2D8C59" w14:textId="597A33BC" w:rsidR="004E7C1A" w:rsidRDefault="00BA714A" w:rsidP="00901176">
      <w:pPr>
        <w:spacing w:after="0" w:line="240" w:lineRule="auto"/>
        <w:rPr>
          <w:rFonts w:ascii="Arial" w:eastAsia="Times New Roman" w:hAnsi="Arial" w:cs="Arial"/>
          <w:sz w:val="24"/>
          <w:szCs w:val="24"/>
        </w:rPr>
      </w:pPr>
      <w:r>
        <w:rPr>
          <w:rFonts w:ascii="Arial" w:hAnsi="Arial"/>
          <w:sz w:val="24"/>
          <w:szCs w:val="24"/>
        </w:rPr>
        <w:pict w14:anchorId="02462EB3">
          <v:rect id="_x0000_i1027" style="width:468pt;height:1.5pt" o:hralign="center" o:hrstd="t" o:hrnoshade="t" o:hr="t" fillcolor="black" stroked="f"/>
        </w:pict>
      </w:r>
    </w:p>
    <w:p w14:paraId="1889FCF5" w14:textId="77777777" w:rsidR="004E7C1A" w:rsidRDefault="004E7C1A" w:rsidP="00901176">
      <w:pPr>
        <w:spacing w:after="0" w:line="240" w:lineRule="auto"/>
        <w:rPr>
          <w:rFonts w:ascii="Arial" w:eastAsia="Times New Roman" w:hAnsi="Arial" w:cs="Arial"/>
          <w:sz w:val="24"/>
          <w:szCs w:val="24"/>
        </w:rPr>
      </w:pPr>
    </w:p>
    <w:p w14:paraId="3E3EFF54" w14:textId="77777777" w:rsidR="00901176" w:rsidRDefault="00901176" w:rsidP="00901176">
      <w:pPr>
        <w:spacing w:after="0" w:line="240" w:lineRule="auto"/>
        <w:rPr>
          <w:rFonts w:ascii="Arial" w:eastAsia="Times New Roman" w:hAnsi="Arial" w:cs="Arial"/>
          <w:sz w:val="24"/>
          <w:szCs w:val="24"/>
        </w:rPr>
      </w:pPr>
      <w:r>
        <w:rPr>
          <w:rFonts w:ascii="Arial" w:hAnsi="Arial"/>
          <w:sz w:val="24"/>
          <w:szCs w:val="24"/>
        </w:rPr>
        <w:t>Firme abajo para indicar que usted recibió y entendió este aviso.</w:t>
      </w:r>
    </w:p>
    <w:p w14:paraId="766D0023" w14:textId="77777777" w:rsidR="0045047D" w:rsidRPr="00B53FFB" w:rsidRDefault="0045047D" w:rsidP="00901176">
      <w:pPr>
        <w:spacing w:after="0" w:line="240" w:lineRule="auto"/>
        <w:rPr>
          <w:rFonts w:ascii="Arial" w:eastAsia="Times New Roman" w:hAnsi="Arial" w:cs="Arial"/>
          <w:sz w:val="24"/>
          <w:szCs w:val="24"/>
        </w:rPr>
      </w:pPr>
    </w:p>
    <w:p w14:paraId="3E3EFF55" w14:textId="77777777" w:rsidR="00901176" w:rsidRPr="00B53FFB" w:rsidRDefault="00901176" w:rsidP="00901176">
      <w:pPr>
        <w:spacing w:after="0" w:line="240" w:lineRule="auto"/>
        <w:rPr>
          <w:rFonts w:ascii="Arial" w:eastAsia="Times New Roman" w:hAnsi="Arial" w:cs="Arial"/>
          <w:sz w:val="24"/>
          <w:szCs w:val="24"/>
        </w:rPr>
      </w:pPr>
      <w:r>
        <w:rPr>
          <w:rFonts w:ascii="Arial" w:hAnsi="Arial"/>
          <w:sz w:val="24"/>
          <w:szCs w:val="24"/>
        </w:rPr>
        <w:t xml:space="preserve">Se me ha notificado que la cobertura de mis servicios terminará en la fecha de vigencia indicada en este aviso y que puedo apelar esta decisión poniéndome en contacto con mi QIO. </w:t>
      </w:r>
    </w:p>
    <w:p w14:paraId="3E3EFF56" w14:textId="77777777" w:rsidR="00901176" w:rsidRPr="00B53FFB" w:rsidRDefault="00901176" w:rsidP="00901176">
      <w:pPr>
        <w:spacing w:after="0" w:line="240" w:lineRule="auto"/>
        <w:rPr>
          <w:rFonts w:ascii="Arial" w:eastAsia="Times New Roman" w:hAnsi="Arial" w:cs="Arial"/>
          <w:sz w:val="24"/>
          <w:szCs w:val="24"/>
        </w:rPr>
      </w:pPr>
      <w:r>
        <w:rPr>
          <w:rFonts w:ascii="Arial" w:hAnsi="Arial"/>
          <w:sz w:val="24"/>
          <w:szCs w:val="24"/>
        </w:rPr>
        <w:t> </w:t>
      </w:r>
    </w:p>
    <w:p w14:paraId="3E3EFF57" w14:textId="77777777" w:rsidR="00901176" w:rsidRPr="00B53FFB" w:rsidRDefault="00901176" w:rsidP="00901176">
      <w:pPr>
        <w:spacing w:after="0" w:line="240" w:lineRule="auto"/>
        <w:rPr>
          <w:rFonts w:ascii="Arial" w:eastAsia="Times New Roman" w:hAnsi="Arial" w:cs="Arial"/>
          <w:sz w:val="24"/>
          <w:szCs w:val="24"/>
        </w:rPr>
      </w:pPr>
      <w:r>
        <w:rPr>
          <w:rFonts w:ascii="Arial" w:hAnsi="Arial"/>
          <w:sz w:val="24"/>
          <w:szCs w:val="24"/>
        </w:rPr>
        <w:t> </w:t>
      </w:r>
    </w:p>
    <w:p w14:paraId="3E3EFF58" w14:textId="77777777" w:rsidR="00901176" w:rsidRPr="00B53FFB" w:rsidRDefault="00901176" w:rsidP="00901176">
      <w:pPr>
        <w:spacing w:after="0" w:line="240" w:lineRule="auto"/>
        <w:rPr>
          <w:rFonts w:ascii="Arial" w:eastAsia="Times New Roman" w:hAnsi="Arial" w:cs="Arial"/>
          <w:sz w:val="24"/>
          <w:szCs w:val="24"/>
        </w:rPr>
      </w:pPr>
      <w:r>
        <w:rPr>
          <w:rFonts w:ascii="Arial" w:hAnsi="Arial"/>
          <w:sz w:val="24"/>
          <w:szCs w:val="24"/>
        </w:rPr>
        <w:t> </w:t>
      </w:r>
    </w:p>
    <w:tbl>
      <w:tblPr>
        <w:tblW w:w="0" w:type="auto"/>
        <w:tblInd w:w="10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360"/>
        <w:gridCol w:w="1783"/>
        <w:gridCol w:w="3549"/>
      </w:tblGrid>
      <w:tr w:rsidR="00901176" w:rsidRPr="00B53FFB" w14:paraId="3E3EFF5C" w14:textId="77777777" w:rsidTr="004A5CC3">
        <w:tc>
          <w:tcPr>
            <w:tcW w:w="5415" w:type="dxa"/>
            <w:tcBorders>
              <w:top w:val="nil"/>
              <w:left w:val="nil"/>
              <w:bottom w:val="single" w:sz="18" w:space="0" w:color="auto"/>
              <w:right w:val="nil"/>
            </w:tcBorders>
            <w:shd w:val="clear" w:color="auto" w:fill="auto"/>
            <w:tcMar>
              <w:top w:w="0" w:type="dxa"/>
              <w:left w:w="108" w:type="dxa"/>
              <w:bottom w:w="0" w:type="dxa"/>
              <w:right w:w="108" w:type="dxa"/>
            </w:tcMar>
            <w:hideMark/>
          </w:tcPr>
          <w:p w14:paraId="3E3EFF59" w14:textId="77777777" w:rsidR="00901176" w:rsidRPr="00B53FFB" w:rsidRDefault="00901176" w:rsidP="00901176">
            <w:pPr>
              <w:spacing w:before="100" w:beforeAutospacing="1" w:after="100" w:afterAutospacing="1" w:line="240" w:lineRule="auto"/>
              <w:rPr>
                <w:rFonts w:ascii="Arial" w:eastAsia="Times New Roman" w:hAnsi="Arial" w:cs="Arial"/>
                <w:sz w:val="24"/>
                <w:szCs w:val="24"/>
              </w:rPr>
            </w:pPr>
          </w:p>
        </w:tc>
        <w:tc>
          <w:tcPr>
            <w:tcW w:w="1800" w:type="dxa"/>
            <w:tcBorders>
              <w:top w:val="nil"/>
              <w:left w:val="nil"/>
              <w:bottom w:val="nil"/>
              <w:right w:val="nil"/>
            </w:tcBorders>
            <w:shd w:val="clear" w:color="auto" w:fill="auto"/>
            <w:tcMar>
              <w:top w:w="0" w:type="dxa"/>
              <w:left w:w="108" w:type="dxa"/>
              <w:bottom w:w="0" w:type="dxa"/>
              <w:right w:w="108" w:type="dxa"/>
            </w:tcMar>
            <w:hideMark/>
          </w:tcPr>
          <w:p w14:paraId="3E3EFF5A" w14:textId="77777777" w:rsidR="00901176" w:rsidRPr="00B53FFB" w:rsidRDefault="00901176" w:rsidP="00901176">
            <w:pPr>
              <w:spacing w:before="100" w:beforeAutospacing="1" w:after="100" w:afterAutospacing="1" w:line="240" w:lineRule="auto"/>
              <w:rPr>
                <w:rFonts w:ascii="Arial" w:eastAsia="Times New Roman" w:hAnsi="Arial" w:cs="Arial"/>
                <w:sz w:val="24"/>
                <w:szCs w:val="24"/>
              </w:rPr>
            </w:pPr>
          </w:p>
        </w:tc>
        <w:tc>
          <w:tcPr>
            <w:tcW w:w="3585" w:type="dxa"/>
            <w:tcBorders>
              <w:top w:val="nil"/>
              <w:left w:val="nil"/>
              <w:bottom w:val="single" w:sz="18" w:space="0" w:color="auto"/>
              <w:right w:val="nil"/>
            </w:tcBorders>
            <w:shd w:val="clear" w:color="auto" w:fill="auto"/>
            <w:tcMar>
              <w:top w:w="0" w:type="dxa"/>
              <w:left w:w="108" w:type="dxa"/>
              <w:bottom w:w="0" w:type="dxa"/>
              <w:right w:w="108" w:type="dxa"/>
            </w:tcMar>
            <w:hideMark/>
          </w:tcPr>
          <w:p w14:paraId="3E3EFF5B" w14:textId="77777777" w:rsidR="00901176" w:rsidRPr="00B53FFB" w:rsidRDefault="00901176" w:rsidP="00901176">
            <w:pPr>
              <w:spacing w:before="100" w:beforeAutospacing="1" w:after="100" w:afterAutospacing="1" w:line="240" w:lineRule="auto"/>
              <w:rPr>
                <w:rFonts w:ascii="Arial" w:eastAsia="Times New Roman" w:hAnsi="Arial" w:cs="Arial"/>
                <w:sz w:val="24"/>
                <w:szCs w:val="24"/>
              </w:rPr>
            </w:pPr>
          </w:p>
        </w:tc>
      </w:tr>
    </w:tbl>
    <w:p w14:paraId="1C40073B" w14:textId="77AEC2C1" w:rsidR="00F90DFA" w:rsidRPr="00AD3FA9" w:rsidRDefault="004E4A66" w:rsidP="00961BEC">
      <w:pPr>
        <w:spacing w:after="0" w:line="240" w:lineRule="auto"/>
        <w:rPr>
          <w:rFonts w:ascii="Times New Roman" w:eastAsia="Times New Roman" w:hAnsi="Times New Roman" w:cs="Times New Roman"/>
          <w:color w:val="000000"/>
        </w:rPr>
      </w:pPr>
      <w:r>
        <w:rPr>
          <w:rFonts w:ascii="Arial" w:hAnsi="Arial"/>
          <w:sz w:val="24"/>
          <w:szCs w:val="24"/>
        </w:rPr>
        <w:t xml:space="preserve"> Firma del paciente o representante</w:t>
      </w:r>
      <w:r>
        <w:rPr>
          <w:rFonts w:ascii="Arial" w:hAnsi="Arial"/>
          <w:sz w:val="24"/>
          <w:szCs w:val="24"/>
        </w:rPr>
        <w:tab/>
      </w:r>
      <w:r w:rsidR="00A345E3">
        <w:rPr>
          <w:rFonts w:ascii="Arial" w:hAnsi="Arial"/>
          <w:sz w:val="24"/>
          <w:szCs w:val="24"/>
        </w:rPr>
        <w:tab/>
      </w:r>
      <w:r w:rsidR="00A345E3">
        <w:rPr>
          <w:rFonts w:ascii="Arial" w:hAnsi="Arial"/>
          <w:sz w:val="24"/>
          <w:szCs w:val="24"/>
        </w:rPr>
        <w:tab/>
      </w:r>
      <w:r w:rsidR="00A345E3">
        <w:rPr>
          <w:rFonts w:ascii="Arial" w:hAnsi="Arial"/>
          <w:sz w:val="24"/>
          <w:szCs w:val="24"/>
        </w:rPr>
        <w:tab/>
      </w:r>
      <w:r w:rsidR="00A345E3">
        <w:rPr>
          <w:rFonts w:ascii="Arial" w:hAnsi="Arial"/>
          <w:sz w:val="24"/>
          <w:szCs w:val="24"/>
        </w:rPr>
        <w:tab/>
      </w:r>
      <w:r w:rsidR="00A345E3">
        <w:rPr>
          <w:rFonts w:ascii="Arial" w:hAnsi="Arial"/>
          <w:sz w:val="24"/>
          <w:szCs w:val="24"/>
        </w:rPr>
        <w:tab/>
      </w:r>
      <w:r>
        <w:rPr>
          <w:rFonts w:ascii="Arial" w:hAnsi="Arial"/>
          <w:sz w:val="24"/>
          <w:szCs w:val="24"/>
        </w:rPr>
        <w:t>Fecha</w:t>
      </w:r>
    </w:p>
    <w:sectPr w:rsidR="00F90DFA" w:rsidRPr="00AD3FA9" w:rsidSect="007479CE">
      <w:footerReference w:type="default" r:id="rId10"/>
      <w:footerReference w:type="first" r:id="rId11"/>
      <w:pgSz w:w="12240" w:h="15840"/>
      <w:pgMar w:top="720" w:right="720" w:bottom="720" w:left="720" w:header="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543FF4" w14:textId="77777777" w:rsidR="00054617" w:rsidRDefault="00054617" w:rsidP="00901176">
      <w:pPr>
        <w:spacing w:after="0" w:line="240" w:lineRule="auto"/>
      </w:pPr>
      <w:r>
        <w:separator/>
      </w:r>
    </w:p>
  </w:endnote>
  <w:endnote w:type="continuationSeparator" w:id="0">
    <w:p w14:paraId="74EC0F24" w14:textId="77777777" w:rsidR="00054617" w:rsidRDefault="00054617" w:rsidP="00901176">
      <w:pPr>
        <w:spacing w:after="0" w:line="240" w:lineRule="auto"/>
      </w:pPr>
      <w:r>
        <w:continuationSeparator/>
      </w:r>
    </w:p>
  </w:endnote>
  <w:endnote w:type="continuationNotice" w:id="1">
    <w:p w14:paraId="6ECACF86" w14:textId="77777777" w:rsidR="00054617" w:rsidRDefault="0005461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9DA364" w14:textId="78F58371" w:rsidR="004E4A66" w:rsidRPr="003D6BC8" w:rsidRDefault="004E4A66" w:rsidP="004A5CC3">
    <w:pPr>
      <w:tabs>
        <w:tab w:val="center" w:pos="4680"/>
        <w:tab w:val="right" w:pos="10440"/>
      </w:tabs>
      <w:spacing w:after="0" w:line="240" w:lineRule="auto"/>
      <w:rPr>
        <w:rFonts w:ascii="Arial" w:eastAsia="Times New Roman" w:hAnsi="Arial" w:cs="Arial"/>
        <w:sz w:val="20"/>
        <w:szCs w:val="20"/>
        <w:lang w:val="en-US"/>
      </w:rPr>
    </w:pPr>
    <w:r w:rsidRPr="003D6BC8">
      <w:rPr>
        <w:rFonts w:ascii="Arial" w:hAnsi="Arial"/>
        <w:sz w:val="20"/>
        <w:szCs w:val="20"/>
        <w:lang w:val="en-US"/>
      </w:rPr>
      <w:t>Form CMS 10123-NOMNC (Approved 12/31/2011)</w:t>
    </w:r>
    <w:r w:rsidRPr="003D6BC8">
      <w:rPr>
        <w:rFonts w:ascii="Arial" w:hAnsi="Arial"/>
        <w:sz w:val="20"/>
        <w:szCs w:val="20"/>
        <w:lang w:val="en-US"/>
      </w:rPr>
      <w:tab/>
    </w:r>
    <w:r w:rsidRPr="003D6BC8">
      <w:rPr>
        <w:rFonts w:ascii="Arial" w:hAnsi="Arial"/>
        <w:sz w:val="20"/>
        <w:szCs w:val="20"/>
        <w:lang w:val="en-US"/>
      </w:rPr>
      <w:tab/>
      <w:t>OMB approval 0938-0953</w:t>
    </w:r>
  </w:p>
  <w:p w14:paraId="3C922226" w14:textId="01FC2A87" w:rsidR="004E4A66" w:rsidRPr="004E4A66" w:rsidRDefault="004E4A66" w:rsidP="00C618E0">
    <w:pPr>
      <w:pStyle w:val="Footer"/>
      <w:tabs>
        <w:tab w:val="clear" w:pos="4680"/>
        <w:tab w:val="clear" w:pos="9360"/>
        <w:tab w:val="right" w:pos="10440"/>
      </w:tabs>
      <w:spacing w:line="276" w:lineRule="auto"/>
      <w:rPr>
        <w:rFonts w:ascii="Arial" w:hAnsi="Arial" w:cs="Arial"/>
        <w:sz w:val="24"/>
        <w:szCs w:val="24"/>
      </w:rPr>
    </w:pPr>
    <w:r>
      <w:rPr>
        <w:rFonts w:ascii="Arial" w:hAnsi="Arial"/>
        <w:sz w:val="24"/>
        <w:szCs w:val="24"/>
      </w:rPr>
      <w:t>Y0057</w:t>
    </w:r>
    <w:r>
      <w:rPr>
        <w:rFonts w:ascii="Arial" w:hAnsi="Arial"/>
        <w:sz w:val="24"/>
      </w:rPr>
      <w:t>_SCAN_</w:t>
    </w:r>
    <w:r>
      <w:rPr>
        <w:rFonts w:ascii="Arial" w:hAnsi="Arial"/>
        <w:sz w:val="24"/>
        <w:szCs w:val="24"/>
      </w:rPr>
      <w:t>11577_2019_C_SP 07262019</w:t>
    </w:r>
    <w:r>
      <w:rPr>
        <w:rFonts w:ascii="Arial" w:hAnsi="Arial"/>
        <w:sz w:val="24"/>
        <w:szCs w:val="24"/>
      </w:rPr>
      <w:tab/>
      <w:t xml:space="preserve">M1084-2 </w:t>
    </w:r>
    <w:r w:rsidR="007D1DF6">
      <w:rPr>
        <w:rFonts w:ascii="Arial" w:hAnsi="Arial"/>
        <w:sz w:val="24"/>
        <w:szCs w:val="24"/>
      </w:rPr>
      <w:t>2</w:t>
    </w:r>
    <w:r>
      <w:rPr>
        <w:rFonts w:ascii="Arial" w:hAnsi="Arial"/>
        <w:sz w:val="24"/>
        <w:szCs w:val="24"/>
      </w:rPr>
      <w:t>/</w:t>
    </w:r>
    <w:proofErr w:type="gramStart"/>
    <w:r w:rsidR="007D1DF6">
      <w:rPr>
        <w:rFonts w:ascii="Arial" w:hAnsi="Arial"/>
        <w:sz w:val="24"/>
        <w:szCs w:val="24"/>
      </w:rPr>
      <w:t>20</w:t>
    </w:r>
    <w:r w:rsidR="007479CE">
      <w:rPr>
        <w:rFonts w:ascii="Arial" w:hAnsi="Arial"/>
        <w:sz w:val="24"/>
        <w:szCs w:val="24"/>
      </w:rPr>
      <w:t xml:space="preserve">  HCS</w:t>
    </w:r>
    <w:proofErr w:type="gramEnd"/>
    <w:r w:rsidR="007479CE">
      <w:rPr>
        <w:rFonts w:ascii="Arial" w:hAnsi="Arial"/>
        <w:sz w:val="24"/>
        <w:szCs w:val="24"/>
      </w:rPr>
      <w:t xml:space="preserve"> </w:t>
    </w:r>
    <w:r w:rsidR="00C618E0">
      <w:rPr>
        <w:rFonts w:ascii="Arial" w:hAnsi="Arial"/>
        <w:sz w:val="24"/>
        <w:szCs w:val="24"/>
      </w:rPr>
      <w:t>CA</w:t>
    </w:r>
    <w:r w:rsidR="007479CE">
      <w:rPr>
        <w:rFonts w:ascii="Arial" w:hAnsi="Arial"/>
        <w:sz w:val="24"/>
        <w:szCs w:val="24"/>
      </w:rPr>
      <w:t xml:space="preserve"> </w:t>
    </w:r>
    <w:r w:rsidR="00BA714A">
      <w:rPr>
        <w:rFonts w:ascii="Arial" w:hAnsi="Arial"/>
        <w:sz w:val="24"/>
        <w:szCs w:val="24"/>
      </w:rPr>
      <w:t xml:space="preserve">RB </w:t>
    </w:r>
    <w:r>
      <w:rPr>
        <w:rFonts w:ascii="Arial" w:hAnsi="Arial"/>
        <w:sz w:val="24"/>
        <w:szCs w:val="24"/>
      </w:rPr>
      <w:t>U</w:t>
    </w:r>
    <w:r w:rsidR="004F0ACB">
      <w:rPr>
        <w:rFonts w:ascii="Arial" w:hAnsi="Arial"/>
        <w:sz w:val="24"/>
        <w:szCs w:val="24"/>
      </w:rPr>
      <w:t>1</w:t>
    </w:r>
    <w:r>
      <w:rPr>
        <w:rFonts w:ascii="Arial" w:hAnsi="Arial"/>
        <w:sz w:val="24"/>
        <w:szCs w:val="24"/>
      </w:rPr>
      <w:t> 20</w:t>
    </w:r>
    <w:r w:rsidR="007479CE">
      <w:rPr>
        <w:rFonts w:ascii="Arial" w:hAnsi="Arial"/>
        <w:sz w:val="24"/>
        <w:szCs w:val="24"/>
      </w:rPr>
      <w:t>2</w:t>
    </w:r>
    <w:r w:rsidR="00BA714A">
      <w:rPr>
        <w:rFonts w:ascii="Arial" w:hAnsi="Arial"/>
        <w:sz w:val="24"/>
        <w:szCs w:val="24"/>
      </w:rPr>
      <w:t>4</w:t>
    </w:r>
    <w:r w:rsidR="007479CE">
      <w:rPr>
        <w:rFonts w:ascii="Arial" w:hAnsi="Arial"/>
        <w:sz w:val="24"/>
        <w:szCs w:val="24"/>
      </w:rPr>
      <w:t xml:space="preserve"> </w:t>
    </w:r>
    <w:r w:rsidR="00BF067C">
      <w:rPr>
        <w:rFonts w:ascii="Arial" w:hAnsi="Arial"/>
        <w:sz w:val="24"/>
        <w:szCs w:val="24"/>
      </w:rPr>
      <w:t>SP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FE3332" w14:textId="77777777" w:rsidR="007D4B54" w:rsidRPr="003F767A" w:rsidRDefault="007D4B54" w:rsidP="007D4B54">
    <w:pPr>
      <w:tabs>
        <w:tab w:val="center" w:pos="4680"/>
        <w:tab w:val="right" w:pos="10440"/>
      </w:tabs>
      <w:spacing w:after="0" w:line="240" w:lineRule="auto"/>
      <w:jc w:val="center"/>
      <w:rPr>
        <w:rFonts w:ascii="Arial" w:hAnsi="Arial"/>
        <w:b/>
        <w:sz w:val="24"/>
        <w:szCs w:val="24"/>
      </w:rPr>
    </w:pPr>
    <w:r w:rsidRPr="003F767A">
      <w:rPr>
        <w:rFonts w:ascii="Arial" w:hAnsi="Arial"/>
        <w:b/>
        <w:sz w:val="24"/>
        <w:szCs w:val="24"/>
      </w:rPr>
      <w:t>Consulte la página 2 de este aviso para obtener más información.</w:t>
    </w:r>
  </w:p>
  <w:p w14:paraId="75FEC1A1" w14:textId="77777777" w:rsidR="007D4B54" w:rsidRPr="003F767A" w:rsidRDefault="007D4B54" w:rsidP="007D4B54">
    <w:pPr>
      <w:tabs>
        <w:tab w:val="center" w:pos="4680"/>
        <w:tab w:val="right" w:pos="10440"/>
      </w:tabs>
      <w:spacing w:after="0" w:line="240" w:lineRule="auto"/>
      <w:rPr>
        <w:rFonts w:ascii="Arial" w:hAnsi="Arial"/>
        <w:sz w:val="20"/>
        <w:szCs w:val="20"/>
      </w:rPr>
    </w:pPr>
  </w:p>
  <w:p w14:paraId="49572DBB" w14:textId="77777777" w:rsidR="007D4B54" w:rsidRPr="003D6BC8" w:rsidRDefault="007D4B54" w:rsidP="007D4B54">
    <w:pPr>
      <w:tabs>
        <w:tab w:val="center" w:pos="4680"/>
        <w:tab w:val="right" w:pos="10440"/>
      </w:tabs>
      <w:spacing w:after="0" w:line="240" w:lineRule="auto"/>
      <w:rPr>
        <w:rFonts w:ascii="Arial" w:eastAsia="Times New Roman" w:hAnsi="Arial" w:cs="Arial"/>
        <w:sz w:val="20"/>
        <w:szCs w:val="20"/>
        <w:lang w:val="en-US"/>
      </w:rPr>
    </w:pPr>
    <w:r w:rsidRPr="003D6BC8">
      <w:rPr>
        <w:rFonts w:ascii="Arial" w:hAnsi="Arial"/>
        <w:sz w:val="20"/>
        <w:szCs w:val="20"/>
        <w:lang w:val="en-US"/>
      </w:rPr>
      <w:t>Form CMS 10123-NOMNC (Approved 12/31/2011)</w:t>
    </w:r>
    <w:r w:rsidRPr="003D6BC8">
      <w:rPr>
        <w:rFonts w:ascii="Arial" w:hAnsi="Arial"/>
        <w:sz w:val="20"/>
        <w:szCs w:val="20"/>
        <w:lang w:val="en-US"/>
      </w:rPr>
      <w:tab/>
    </w:r>
    <w:r w:rsidRPr="003D6BC8">
      <w:rPr>
        <w:rFonts w:ascii="Arial" w:hAnsi="Arial"/>
        <w:sz w:val="20"/>
        <w:szCs w:val="20"/>
        <w:lang w:val="en-US"/>
      </w:rPr>
      <w:tab/>
      <w:t>OMB approval 0938-0953</w:t>
    </w:r>
  </w:p>
  <w:p w14:paraId="30823CAC" w14:textId="3973823E" w:rsidR="007D4B54" w:rsidRPr="004E4A66" w:rsidRDefault="007D4B54" w:rsidP="00C618E0">
    <w:pPr>
      <w:pStyle w:val="Footer"/>
      <w:tabs>
        <w:tab w:val="clear" w:pos="4680"/>
        <w:tab w:val="clear" w:pos="9360"/>
        <w:tab w:val="right" w:pos="10440"/>
      </w:tabs>
      <w:spacing w:line="276" w:lineRule="auto"/>
      <w:rPr>
        <w:rFonts w:ascii="Arial" w:hAnsi="Arial" w:cs="Arial"/>
        <w:sz w:val="24"/>
        <w:szCs w:val="24"/>
      </w:rPr>
    </w:pPr>
    <w:r>
      <w:rPr>
        <w:rFonts w:ascii="Arial" w:hAnsi="Arial"/>
        <w:sz w:val="24"/>
        <w:szCs w:val="24"/>
      </w:rPr>
      <w:t>Y0057</w:t>
    </w:r>
    <w:r>
      <w:rPr>
        <w:rFonts w:ascii="Arial" w:hAnsi="Arial"/>
        <w:sz w:val="24"/>
      </w:rPr>
      <w:t>_SCAN_</w:t>
    </w:r>
    <w:r>
      <w:rPr>
        <w:rFonts w:ascii="Arial" w:hAnsi="Arial"/>
        <w:sz w:val="24"/>
        <w:szCs w:val="24"/>
      </w:rPr>
      <w:t>11577_2019_C_SP 07262019</w:t>
    </w:r>
    <w:r>
      <w:rPr>
        <w:rFonts w:ascii="Arial" w:hAnsi="Arial"/>
        <w:sz w:val="24"/>
        <w:szCs w:val="24"/>
      </w:rPr>
      <w:tab/>
      <w:t xml:space="preserve">M1084-2 </w:t>
    </w:r>
    <w:r w:rsidR="007D1DF6">
      <w:rPr>
        <w:rFonts w:ascii="Arial" w:hAnsi="Arial"/>
        <w:sz w:val="24"/>
        <w:szCs w:val="24"/>
      </w:rPr>
      <w:t>2</w:t>
    </w:r>
    <w:r>
      <w:rPr>
        <w:rFonts w:ascii="Arial" w:hAnsi="Arial"/>
        <w:sz w:val="24"/>
        <w:szCs w:val="24"/>
      </w:rPr>
      <w:t>/</w:t>
    </w:r>
    <w:proofErr w:type="gramStart"/>
    <w:r w:rsidR="007D1DF6">
      <w:rPr>
        <w:rFonts w:ascii="Arial" w:hAnsi="Arial"/>
        <w:sz w:val="24"/>
        <w:szCs w:val="24"/>
      </w:rPr>
      <w:t>20</w:t>
    </w:r>
    <w:r w:rsidR="007479CE">
      <w:rPr>
        <w:rFonts w:ascii="Arial" w:hAnsi="Arial"/>
        <w:sz w:val="24"/>
        <w:szCs w:val="24"/>
      </w:rPr>
      <w:t xml:space="preserve">  HCS</w:t>
    </w:r>
    <w:proofErr w:type="gramEnd"/>
    <w:r w:rsidR="007479CE">
      <w:rPr>
        <w:rFonts w:ascii="Arial" w:hAnsi="Arial"/>
        <w:sz w:val="24"/>
        <w:szCs w:val="24"/>
      </w:rPr>
      <w:t xml:space="preserve"> </w:t>
    </w:r>
    <w:r w:rsidR="00C618E0">
      <w:rPr>
        <w:rFonts w:ascii="Arial" w:hAnsi="Arial"/>
        <w:sz w:val="24"/>
        <w:szCs w:val="24"/>
      </w:rPr>
      <w:t>CA</w:t>
    </w:r>
    <w:r>
      <w:rPr>
        <w:rFonts w:ascii="Arial" w:hAnsi="Arial"/>
        <w:sz w:val="24"/>
        <w:szCs w:val="24"/>
      </w:rPr>
      <w:t xml:space="preserve"> </w:t>
    </w:r>
    <w:r w:rsidR="00BA714A">
      <w:rPr>
        <w:rFonts w:ascii="Arial" w:hAnsi="Arial"/>
        <w:sz w:val="24"/>
        <w:szCs w:val="24"/>
      </w:rPr>
      <w:t xml:space="preserve">RB </w:t>
    </w:r>
    <w:r>
      <w:rPr>
        <w:rFonts w:ascii="Arial" w:hAnsi="Arial"/>
        <w:sz w:val="24"/>
        <w:szCs w:val="24"/>
      </w:rPr>
      <w:t>U</w:t>
    </w:r>
    <w:r w:rsidR="004F0ACB">
      <w:rPr>
        <w:rFonts w:ascii="Arial" w:hAnsi="Arial"/>
        <w:sz w:val="24"/>
        <w:szCs w:val="24"/>
      </w:rPr>
      <w:t>1</w:t>
    </w:r>
    <w:r>
      <w:rPr>
        <w:rFonts w:ascii="Arial" w:hAnsi="Arial"/>
        <w:sz w:val="24"/>
        <w:szCs w:val="24"/>
      </w:rPr>
      <w:t> 20</w:t>
    </w:r>
    <w:r w:rsidR="004F0ACB">
      <w:rPr>
        <w:rFonts w:ascii="Arial" w:hAnsi="Arial"/>
        <w:sz w:val="24"/>
        <w:szCs w:val="24"/>
      </w:rPr>
      <w:t>2</w:t>
    </w:r>
    <w:r w:rsidR="00BA714A">
      <w:rPr>
        <w:rFonts w:ascii="Arial" w:hAnsi="Arial"/>
        <w:sz w:val="24"/>
        <w:szCs w:val="24"/>
      </w:rPr>
      <w:t>4</w:t>
    </w:r>
    <w:r w:rsidR="007479CE">
      <w:rPr>
        <w:rFonts w:ascii="Arial" w:hAnsi="Arial"/>
        <w:sz w:val="24"/>
        <w:szCs w:val="24"/>
      </w:rPr>
      <w:t xml:space="preserve"> SP</w:t>
    </w:r>
  </w:p>
  <w:p w14:paraId="5B638793" w14:textId="77777777" w:rsidR="007D4B54" w:rsidRDefault="007D4B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2E9A55" w14:textId="77777777" w:rsidR="00054617" w:rsidRDefault="00054617" w:rsidP="00901176">
      <w:pPr>
        <w:spacing w:after="0" w:line="240" w:lineRule="auto"/>
      </w:pPr>
      <w:r>
        <w:separator/>
      </w:r>
    </w:p>
  </w:footnote>
  <w:footnote w:type="continuationSeparator" w:id="0">
    <w:p w14:paraId="4EA88A13" w14:textId="77777777" w:rsidR="00054617" w:rsidRDefault="00054617" w:rsidP="00901176">
      <w:pPr>
        <w:spacing w:after="0" w:line="240" w:lineRule="auto"/>
      </w:pPr>
      <w:r>
        <w:continuationSeparator/>
      </w:r>
    </w:p>
  </w:footnote>
  <w:footnote w:type="continuationNotice" w:id="1">
    <w:p w14:paraId="6B3186AD" w14:textId="77777777" w:rsidR="00054617" w:rsidRDefault="0005461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9F0286"/>
    <w:multiLevelType w:val="multilevel"/>
    <w:tmpl w:val="17F69F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8417B6D"/>
    <w:multiLevelType w:val="multilevel"/>
    <w:tmpl w:val="AAA046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9375D91"/>
    <w:multiLevelType w:val="multilevel"/>
    <w:tmpl w:val="94B6A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BAE1638"/>
    <w:multiLevelType w:val="multilevel"/>
    <w:tmpl w:val="4EDCD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20995216">
    <w:abstractNumId w:val="3"/>
  </w:num>
  <w:num w:numId="2" w16cid:durableId="1495489409">
    <w:abstractNumId w:val="1"/>
  </w:num>
  <w:num w:numId="3" w16cid:durableId="179516061">
    <w:abstractNumId w:val="0"/>
  </w:num>
  <w:num w:numId="4" w16cid:durableId="19717895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activeWritingStyle w:appName="MSWord" w:lang="es-US" w:vendorID="64" w:dllVersion="6" w:nlCheck="1" w:checkStyle="0"/>
  <w:activeWritingStyle w:appName="MSWord" w:lang="en-US" w:vendorID="64" w:dllVersion="6" w:nlCheck="1" w:checkStyle="1"/>
  <w:activeWritingStyle w:appName="MSWord" w:lang="es-US" w:vendorID="64" w:dllVersion="0" w:nlCheck="1" w:checkStyle="0"/>
  <w:activeWritingStyle w:appName="MSWord" w:lang="en-US" w:vendorID="64" w:dllVersion="0" w:nlCheck="1" w:checkStyle="0"/>
  <w:proofState w:spelling="clean" w:grammar="clean"/>
  <w:defaultTabStop w:val="720"/>
  <w:hyphenationZone w:val="425"/>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176"/>
    <w:rsid w:val="00023D08"/>
    <w:rsid w:val="00054617"/>
    <w:rsid w:val="000B478C"/>
    <w:rsid w:val="001E6029"/>
    <w:rsid w:val="002C09D0"/>
    <w:rsid w:val="00317470"/>
    <w:rsid w:val="003350B0"/>
    <w:rsid w:val="003670CA"/>
    <w:rsid w:val="00397512"/>
    <w:rsid w:val="003A1F4B"/>
    <w:rsid w:val="003B4E23"/>
    <w:rsid w:val="003D6BC8"/>
    <w:rsid w:val="003E7B6B"/>
    <w:rsid w:val="003F767A"/>
    <w:rsid w:val="0045047D"/>
    <w:rsid w:val="004553B6"/>
    <w:rsid w:val="00470032"/>
    <w:rsid w:val="00483191"/>
    <w:rsid w:val="004A5CC3"/>
    <w:rsid w:val="004B7427"/>
    <w:rsid w:val="004E4A66"/>
    <w:rsid w:val="004E7C1A"/>
    <w:rsid w:val="004F0ACB"/>
    <w:rsid w:val="004F40C1"/>
    <w:rsid w:val="005632B7"/>
    <w:rsid w:val="00564852"/>
    <w:rsid w:val="005853CA"/>
    <w:rsid w:val="005B580D"/>
    <w:rsid w:val="005C10A2"/>
    <w:rsid w:val="00605A46"/>
    <w:rsid w:val="006776BC"/>
    <w:rsid w:val="00703963"/>
    <w:rsid w:val="00743AC7"/>
    <w:rsid w:val="007479CE"/>
    <w:rsid w:val="007A7503"/>
    <w:rsid w:val="007B579D"/>
    <w:rsid w:val="007C1E39"/>
    <w:rsid w:val="007D1DF6"/>
    <w:rsid w:val="007D4B54"/>
    <w:rsid w:val="007E111E"/>
    <w:rsid w:val="007E2933"/>
    <w:rsid w:val="00800FBD"/>
    <w:rsid w:val="008635B0"/>
    <w:rsid w:val="008638DA"/>
    <w:rsid w:val="008736D2"/>
    <w:rsid w:val="008C4A4F"/>
    <w:rsid w:val="008C60D8"/>
    <w:rsid w:val="008C6142"/>
    <w:rsid w:val="008E3AAC"/>
    <w:rsid w:val="00901176"/>
    <w:rsid w:val="00901FAE"/>
    <w:rsid w:val="00961BEC"/>
    <w:rsid w:val="00990D60"/>
    <w:rsid w:val="009D4B3A"/>
    <w:rsid w:val="00A14820"/>
    <w:rsid w:val="00A345E3"/>
    <w:rsid w:val="00A50C61"/>
    <w:rsid w:val="00A63F17"/>
    <w:rsid w:val="00AD3FA9"/>
    <w:rsid w:val="00B53FFB"/>
    <w:rsid w:val="00BA714A"/>
    <w:rsid w:val="00BF067C"/>
    <w:rsid w:val="00C618E0"/>
    <w:rsid w:val="00C965A7"/>
    <w:rsid w:val="00D70E71"/>
    <w:rsid w:val="00DB002D"/>
    <w:rsid w:val="00E1617E"/>
    <w:rsid w:val="00E5086B"/>
    <w:rsid w:val="00EA7B64"/>
    <w:rsid w:val="00EB219B"/>
    <w:rsid w:val="00EB2750"/>
    <w:rsid w:val="00ED41D5"/>
    <w:rsid w:val="00EF56A4"/>
    <w:rsid w:val="00F90DFA"/>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E3EFF1E"/>
  <w15:docId w15:val="{AC202CF9-7501-4F0E-AF70-A42F2CB70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01176"/>
    <w:pPr>
      <w:spacing w:after="0"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01176"/>
    <w:rPr>
      <w:b/>
      <w:bCs/>
    </w:rPr>
  </w:style>
  <w:style w:type="character" w:styleId="Hyperlink">
    <w:name w:val="Hyperlink"/>
    <w:basedOn w:val="DefaultParagraphFont"/>
    <w:uiPriority w:val="99"/>
    <w:semiHidden/>
    <w:unhideWhenUsed/>
    <w:rsid w:val="00901176"/>
    <w:rPr>
      <w:color w:val="0000FF"/>
      <w:u w:val="single"/>
    </w:rPr>
  </w:style>
  <w:style w:type="paragraph" w:styleId="Header">
    <w:name w:val="header"/>
    <w:basedOn w:val="Normal"/>
    <w:link w:val="HeaderChar"/>
    <w:uiPriority w:val="99"/>
    <w:unhideWhenUsed/>
    <w:rsid w:val="009011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1176"/>
  </w:style>
  <w:style w:type="paragraph" w:styleId="Footer">
    <w:name w:val="footer"/>
    <w:basedOn w:val="Normal"/>
    <w:link w:val="FooterChar"/>
    <w:uiPriority w:val="99"/>
    <w:unhideWhenUsed/>
    <w:rsid w:val="009011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1176"/>
  </w:style>
  <w:style w:type="paragraph" w:styleId="BalloonText">
    <w:name w:val="Balloon Text"/>
    <w:basedOn w:val="Normal"/>
    <w:link w:val="BalloonTextChar"/>
    <w:uiPriority w:val="99"/>
    <w:semiHidden/>
    <w:unhideWhenUsed/>
    <w:rsid w:val="009011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1176"/>
    <w:rPr>
      <w:rFonts w:ascii="Tahoma" w:hAnsi="Tahoma" w:cs="Tahoma"/>
      <w:sz w:val="16"/>
      <w:szCs w:val="16"/>
    </w:rPr>
  </w:style>
  <w:style w:type="table" w:styleId="TableGrid">
    <w:name w:val="Table Grid"/>
    <w:basedOn w:val="TableNormal"/>
    <w:uiPriority w:val="59"/>
    <w:rsid w:val="00B53F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E7C1A"/>
    <w:pPr>
      <w:spacing w:after="0" w:line="240" w:lineRule="auto"/>
    </w:pPr>
  </w:style>
  <w:style w:type="paragraph" w:customStyle="1" w:styleId="Body5">
    <w:name w:val="Body 5"/>
    <w:basedOn w:val="Normal"/>
    <w:qFormat/>
    <w:rsid w:val="00961BEC"/>
    <w:pPr>
      <w:spacing w:after="0" w:line="240" w:lineRule="auto"/>
    </w:pPr>
    <w:rPr>
      <w:rFonts w:ascii="Arial" w:eastAsia="Times New Roman" w:hAnsi="Arial" w:cs="Arial"/>
      <w:sz w:val="28"/>
      <w:szCs w:val="28"/>
    </w:rPr>
  </w:style>
  <w:style w:type="character" w:styleId="CommentReference">
    <w:name w:val="annotation reference"/>
    <w:basedOn w:val="DefaultParagraphFont"/>
    <w:uiPriority w:val="99"/>
    <w:semiHidden/>
    <w:unhideWhenUsed/>
    <w:rsid w:val="00A345E3"/>
    <w:rPr>
      <w:sz w:val="16"/>
      <w:szCs w:val="16"/>
    </w:rPr>
  </w:style>
  <w:style w:type="paragraph" w:styleId="CommentText">
    <w:name w:val="annotation text"/>
    <w:basedOn w:val="Normal"/>
    <w:link w:val="CommentTextChar"/>
    <w:uiPriority w:val="99"/>
    <w:semiHidden/>
    <w:unhideWhenUsed/>
    <w:rsid w:val="00A345E3"/>
    <w:pPr>
      <w:spacing w:line="240" w:lineRule="auto"/>
    </w:pPr>
    <w:rPr>
      <w:sz w:val="20"/>
      <w:szCs w:val="20"/>
    </w:rPr>
  </w:style>
  <w:style w:type="character" w:customStyle="1" w:styleId="CommentTextChar">
    <w:name w:val="Comment Text Char"/>
    <w:basedOn w:val="DefaultParagraphFont"/>
    <w:link w:val="CommentText"/>
    <w:uiPriority w:val="99"/>
    <w:semiHidden/>
    <w:rsid w:val="00A345E3"/>
    <w:rPr>
      <w:sz w:val="20"/>
      <w:szCs w:val="20"/>
    </w:rPr>
  </w:style>
  <w:style w:type="paragraph" w:styleId="CommentSubject">
    <w:name w:val="annotation subject"/>
    <w:basedOn w:val="CommentText"/>
    <w:next w:val="CommentText"/>
    <w:link w:val="CommentSubjectChar"/>
    <w:uiPriority w:val="99"/>
    <w:semiHidden/>
    <w:unhideWhenUsed/>
    <w:rsid w:val="00A345E3"/>
    <w:rPr>
      <w:b/>
      <w:bCs/>
    </w:rPr>
  </w:style>
  <w:style w:type="character" w:customStyle="1" w:styleId="CommentSubjectChar">
    <w:name w:val="Comment Subject Char"/>
    <w:basedOn w:val="CommentTextChar"/>
    <w:link w:val="CommentSubject"/>
    <w:uiPriority w:val="99"/>
    <w:semiHidden/>
    <w:rsid w:val="00A345E3"/>
    <w:rPr>
      <w:b/>
      <w:bCs/>
      <w:sz w:val="20"/>
      <w:szCs w:val="20"/>
    </w:rPr>
  </w:style>
  <w:style w:type="paragraph" w:styleId="Revision">
    <w:name w:val="Revision"/>
    <w:hidden/>
    <w:uiPriority w:val="99"/>
    <w:semiHidden/>
    <w:rsid w:val="004F40C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4387490">
      <w:bodyDiv w:val="1"/>
      <w:marLeft w:val="0"/>
      <w:marRight w:val="0"/>
      <w:marTop w:val="0"/>
      <w:marBottom w:val="0"/>
      <w:divBdr>
        <w:top w:val="none" w:sz="0" w:space="0" w:color="auto"/>
        <w:left w:val="none" w:sz="0" w:space="0" w:color="auto"/>
        <w:bottom w:val="none" w:sz="0" w:space="0" w:color="auto"/>
        <w:right w:val="none" w:sz="0" w:space="0" w:color="auto"/>
      </w:divBdr>
      <w:divsChild>
        <w:div w:id="1704670688">
          <w:marLeft w:val="0"/>
          <w:marRight w:val="0"/>
          <w:marTop w:val="0"/>
          <w:marBottom w:val="0"/>
          <w:divBdr>
            <w:top w:val="none" w:sz="0" w:space="0" w:color="auto"/>
            <w:left w:val="none" w:sz="0" w:space="0" w:color="auto"/>
            <w:bottom w:val="none" w:sz="0" w:space="0" w:color="auto"/>
            <w:right w:val="none" w:sz="0" w:space="0" w:color="auto"/>
          </w:divBdr>
        </w:div>
        <w:div w:id="1840342095">
          <w:marLeft w:val="0"/>
          <w:marRight w:val="0"/>
          <w:marTop w:val="0"/>
          <w:marBottom w:val="0"/>
          <w:divBdr>
            <w:top w:val="none" w:sz="0" w:space="0" w:color="auto"/>
            <w:left w:val="none" w:sz="0" w:space="0" w:color="auto"/>
            <w:bottom w:val="none" w:sz="0" w:space="0" w:color="auto"/>
            <w:right w:val="none" w:sz="0" w:space="0" w:color="auto"/>
          </w:divBdr>
        </w:div>
        <w:div w:id="551233359">
          <w:marLeft w:val="0"/>
          <w:marRight w:val="0"/>
          <w:marTop w:val="0"/>
          <w:marBottom w:val="0"/>
          <w:divBdr>
            <w:top w:val="none" w:sz="0" w:space="0" w:color="auto"/>
            <w:left w:val="none" w:sz="0" w:space="0" w:color="auto"/>
            <w:bottom w:val="none" w:sz="0" w:space="0" w:color="auto"/>
            <w:right w:val="none" w:sz="0" w:space="0" w:color="auto"/>
          </w:divBdr>
        </w:div>
        <w:div w:id="454711663">
          <w:marLeft w:val="0"/>
          <w:marRight w:val="0"/>
          <w:marTop w:val="0"/>
          <w:marBottom w:val="0"/>
          <w:divBdr>
            <w:top w:val="none" w:sz="0" w:space="0" w:color="auto"/>
            <w:left w:val="none" w:sz="0" w:space="0" w:color="auto"/>
            <w:bottom w:val="none" w:sz="0" w:space="0" w:color="auto"/>
            <w:right w:val="none" w:sz="0" w:space="0" w:color="auto"/>
          </w:divBdr>
        </w:div>
        <w:div w:id="250891912">
          <w:marLeft w:val="0"/>
          <w:marRight w:val="0"/>
          <w:marTop w:val="0"/>
          <w:marBottom w:val="0"/>
          <w:divBdr>
            <w:top w:val="none" w:sz="0" w:space="0" w:color="auto"/>
            <w:left w:val="none" w:sz="0" w:space="0" w:color="auto"/>
            <w:bottom w:val="none" w:sz="0" w:space="0" w:color="auto"/>
            <w:right w:val="none" w:sz="0" w:space="0" w:color="auto"/>
          </w:divBdr>
        </w:div>
        <w:div w:id="1468356042">
          <w:marLeft w:val="0"/>
          <w:marRight w:val="0"/>
          <w:marTop w:val="0"/>
          <w:marBottom w:val="0"/>
          <w:divBdr>
            <w:top w:val="none" w:sz="0" w:space="0" w:color="auto"/>
            <w:left w:val="none" w:sz="0" w:space="0" w:color="auto"/>
            <w:bottom w:val="none" w:sz="0" w:space="0" w:color="auto"/>
            <w:right w:val="none" w:sz="0" w:space="0" w:color="auto"/>
          </w:divBdr>
        </w:div>
        <w:div w:id="1338725287">
          <w:marLeft w:val="0"/>
          <w:marRight w:val="0"/>
          <w:marTop w:val="0"/>
          <w:marBottom w:val="0"/>
          <w:divBdr>
            <w:top w:val="none" w:sz="0" w:space="0" w:color="auto"/>
            <w:left w:val="none" w:sz="0" w:space="0" w:color="auto"/>
            <w:bottom w:val="none" w:sz="0" w:space="0" w:color="auto"/>
            <w:right w:val="none" w:sz="0" w:space="0" w:color="auto"/>
          </w:divBdr>
        </w:div>
        <w:div w:id="1423186913">
          <w:marLeft w:val="0"/>
          <w:marRight w:val="0"/>
          <w:marTop w:val="0"/>
          <w:marBottom w:val="0"/>
          <w:divBdr>
            <w:top w:val="none" w:sz="0" w:space="0" w:color="auto"/>
            <w:left w:val="none" w:sz="0" w:space="0" w:color="auto"/>
            <w:bottom w:val="none" w:sz="0" w:space="0" w:color="auto"/>
            <w:right w:val="none" w:sz="0" w:space="0" w:color="auto"/>
          </w:divBdr>
        </w:div>
        <w:div w:id="1932469699">
          <w:marLeft w:val="0"/>
          <w:marRight w:val="0"/>
          <w:marTop w:val="0"/>
          <w:marBottom w:val="0"/>
          <w:divBdr>
            <w:top w:val="none" w:sz="0" w:space="0" w:color="auto"/>
            <w:left w:val="none" w:sz="0" w:space="0" w:color="auto"/>
            <w:bottom w:val="none" w:sz="0" w:space="0" w:color="auto"/>
            <w:right w:val="none" w:sz="0" w:space="0" w:color="auto"/>
          </w:divBdr>
        </w:div>
        <w:div w:id="805971532">
          <w:marLeft w:val="0"/>
          <w:marRight w:val="0"/>
          <w:marTop w:val="0"/>
          <w:marBottom w:val="0"/>
          <w:divBdr>
            <w:top w:val="none" w:sz="0" w:space="0" w:color="auto"/>
            <w:left w:val="none" w:sz="0" w:space="0" w:color="auto"/>
            <w:bottom w:val="none" w:sz="0" w:space="0" w:color="auto"/>
            <w:right w:val="none" w:sz="0" w:space="0" w:color="auto"/>
          </w:divBdr>
        </w:div>
        <w:div w:id="1436365814">
          <w:marLeft w:val="0"/>
          <w:marRight w:val="0"/>
          <w:marTop w:val="0"/>
          <w:marBottom w:val="0"/>
          <w:divBdr>
            <w:top w:val="none" w:sz="0" w:space="0" w:color="auto"/>
            <w:left w:val="none" w:sz="0" w:space="0" w:color="auto"/>
            <w:bottom w:val="none" w:sz="0" w:space="0" w:color="auto"/>
            <w:right w:val="none" w:sz="0" w:space="0" w:color="auto"/>
          </w:divBdr>
        </w:div>
        <w:div w:id="1933468056">
          <w:marLeft w:val="0"/>
          <w:marRight w:val="0"/>
          <w:marTop w:val="0"/>
          <w:marBottom w:val="0"/>
          <w:divBdr>
            <w:top w:val="none" w:sz="0" w:space="0" w:color="auto"/>
            <w:left w:val="none" w:sz="0" w:space="0" w:color="auto"/>
            <w:bottom w:val="none" w:sz="0" w:space="0" w:color="auto"/>
            <w:right w:val="none" w:sz="0" w:space="0" w:color="auto"/>
          </w:divBdr>
        </w:div>
        <w:div w:id="1431003212">
          <w:marLeft w:val="0"/>
          <w:marRight w:val="0"/>
          <w:marTop w:val="0"/>
          <w:marBottom w:val="0"/>
          <w:divBdr>
            <w:top w:val="none" w:sz="0" w:space="0" w:color="auto"/>
            <w:left w:val="none" w:sz="0" w:space="0" w:color="auto"/>
            <w:bottom w:val="none" w:sz="0" w:space="0" w:color="auto"/>
            <w:right w:val="none" w:sz="0" w:space="0" w:color="auto"/>
          </w:divBdr>
        </w:div>
        <w:div w:id="1743604902">
          <w:marLeft w:val="0"/>
          <w:marRight w:val="0"/>
          <w:marTop w:val="0"/>
          <w:marBottom w:val="0"/>
          <w:divBdr>
            <w:top w:val="none" w:sz="0" w:space="0" w:color="auto"/>
            <w:left w:val="none" w:sz="0" w:space="0" w:color="auto"/>
            <w:bottom w:val="none" w:sz="0" w:space="0" w:color="auto"/>
            <w:right w:val="none" w:sz="0" w:space="0" w:color="auto"/>
          </w:divBdr>
        </w:div>
        <w:div w:id="752241755">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7885335-6a4e-4885-be30-927ccdb054e0">
      <Terms xmlns="http://schemas.microsoft.com/office/infopath/2007/PartnerControls"/>
    </lcf76f155ced4ddcb4097134ff3c332f>
    <TaxCatchAll xmlns="b207adac-8fce-4fc9-bbe5-6d7895f65e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E6245F1DFFBC942A3500113697F79BE" ma:contentTypeVersion="17" ma:contentTypeDescription="Create a new document." ma:contentTypeScope="" ma:versionID="0e4ed9717e11c308a54bcc00dfb3cf41">
  <xsd:schema xmlns:xsd="http://www.w3.org/2001/XMLSchema" xmlns:xs="http://www.w3.org/2001/XMLSchema" xmlns:p="http://schemas.microsoft.com/office/2006/metadata/properties" xmlns:ns2="07885335-6a4e-4885-be30-927ccdb054e0" xmlns:ns3="b207adac-8fce-4fc9-bbe5-6d7895f65e86" targetNamespace="http://schemas.microsoft.com/office/2006/metadata/properties" ma:root="true" ma:fieldsID="07e340249be97bc1d634dc695713951c" ns2:_="" ns3:_="">
    <xsd:import namespace="07885335-6a4e-4885-be30-927ccdb054e0"/>
    <xsd:import namespace="b207adac-8fce-4fc9-bbe5-6d7895f65e8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885335-6a4e-4885-be30-927ccdb054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62021ad-f17b-454f-895e-fa12f2af4c7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07adac-8fce-4fc9-bbe5-6d7895f65e8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3297db9-63cc-4eb8-8495-1755cd8884a4}" ma:internalName="TaxCatchAll" ma:showField="CatchAllData" ma:web="b207adac-8fce-4fc9-bbe5-6d7895f65e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388A44-A98A-4D2C-AAB1-DBDA91305606}">
  <ds:schemaRefs>
    <ds:schemaRef ds:uri="http://purl.org/dc/elements/1.1/"/>
    <ds:schemaRef ds:uri="http://www.w3.org/XML/1998/namespace"/>
    <ds:schemaRef ds:uri="http://purl.org/dc/terms/"/>
    <ds:schemaRef ds:uri="http://schemas.microsoft.com/office/infopath/2007/PartnerControls"/>
    <ds:schemaRef ds:uri="http://schemas.microsoft.com/office/2006/documentManagement/types"/>
    <ds:schemaRef ds:uri="http://purl.org/dc/dcmitype/"/>
    <ds:schemaRef ds:uri="http://schemas.microsoft.com/office/2006/metadata/properties"/>
    <ds:schemaRef ds:uri="http://schemas.openxmlformats.org/package/2006/metadata/core-properties"/>
    <ds:schemaRef ds:uri="6b3a3da5-23d0-401d-8194-92376b03d93c"/>
    <ds:schemaRef ds:uri="http://schemas.microsoft.com/sharepoint/v4"/>
  </ds:schemaRefs>
</ds:datastoreItem>
</file>

<file path=customXml/itemProps2.xml><?xml version="1.0" encoding="utf-8"?>
<ds:datastoreItem xmlns:ds="http://schemas.openxmlformats.org/officeDocument/2006/customXml" ds:itemID="{6822B100-F82E-42AD-A5CD-099017935096}">
  <ds:schemaRefs>
    <ds:schemaRef ds:uri="http://schemas.microsoft.com/sharepoint/v3/contenttype/forms"/>
  </ds:schemaRefs>
</ds:datastoreItem>
</file>

<file path=customXml/itemProps3.xml><?xml version="1.0" encoding="utf-8"?>
<ds:datastoreItem xmlns:ds="http://schemas.openxmlformats.org/officeDocument/2006/customXml" ds:itemID="{704784F7-35BB-42C7-9310-FCACCA274ECE}"/>
</file>

<file path=docProps/app.xml><?xml version="1.0" encoding="utf-8"?>
<Properties xmlns="http://schemas.openxmlformats.org/officeDocument/2006/extended-properties" xmlns:vt="http://schemas.openxmlformats.org/officeDocument/2006/docPropsVTypes">
  <Template>Normal</Template>
  <TotalTime>4</TotalTime>
  <Pages>2</Pages>
  <Words>573</Words>
  <Characters>3267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SCAN</Company>
  <LinksUpToDate>false</LinksUpToDate>
  <CharactersWithSpaces>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Doug Buseck</cp:lastModifiedBy>
  <cp:revision>2</cp:revision>
  <dcterms:created xsi:type="dcterms:W3CDTF">2024-10-09T00:46:00Z</dcterms:created>
  <dcterms:modified xsi:type="dcterms:W3CDTF">2024-10-09T00:50:00Z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0x0101003E6245F1DFFBC942A3500113697F79BE</vt:lpwstr>
  </property>
  <property fmtid="{D5CDD505-2E9C-101B-9397-08002B2CF9AE}" pid="3" name="MSIP_Label_d716f645-0533-4096-8822-7687a3a8d5c6_Enabled">
    <vt:lpwstr>true</vt:lpwstr>
  </property>
  <property fmtid="{D5CDD505-2E9C-101B-9397-08002B2CF9AE}" pid="4" name="MSIP_Label_d716f645-0533-4096-8822-7687a3a8d5c6_SetDate">
    <vt:lpwstr>2024-10-09T00:46:21Z</vt:lpwstr>
  </property>
  <property fmtid="{D5CDD505-2E9C-101B-9397-08002B2CF9AE}" pid="5" name="MSIP_Label_d716f645-0533-4096-8822-7687a3a8d5c6_Method">
    <vt:lpwstr>Standard</vt:lpwstr>
  </property>
  <property fmtid="{D5CDD505-2E9C-101B-9397-08002B2CF9AE}" pid="6" name="MSIP_Label_d716f645-0533-4096-8822-7687a3a8d5c6_Name">
    <vt:lpwstr>SCAN General</vt:lpwstr>
  </property>
  <property fmtid="{D5CDD505-2E9C-101B-9397-08002B2CF9AE}" pid="7" name="MSIP_Label_d716f645-0533-4096-8822-7687a3a8d5c6_SiteId">
    <vt:lpwstr>a3762290-1a94-4aa4-8cdb-57f789a4b796</vt:lpwstr>
  </property>
  <property fmtid="{D5CDD505-2E9C-101B-9397-08002B2CF9AE}" pid="8" name="MSIP_Label_d716f645-0533-4096-8822-7687a3a8d5c6_ActionId">
    <vt:lpwstr>1ecd504b-d193-4da5-ab45-8f7979bd8774</vt:lpwstr>
  </property>
  <property fmtid="{D5CDD505-2E9C-101B-9397-08002B2CF9AE}" pid="9" name="MSIP_Label_d716f645-0533-4096-8822-7687a3a8d5c6_ContentBits">
    <vt:lpwstr>0</vt:lpwstr>
  </property>
</Properties>
</file>